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B3" w:rsidRPr="003562D4" w:rsidRDefault="00BD33B3" w:rsidP="00C523D2">
      <w:pPr>
        <w:spacing w:before="80"/>
        <w:ind w:right="28"/>
        <w:jc w:val="both"/>
        <w:rPr>
          <w:rFonts w:ascii="Times New Roman" w:hAnsi="Times New Roman"/>
          <w:b/>
          <w:sz w:val="22"/>
          <w:szCs w:val="22"/>
          <w:lang w:val="bg-BG"/>
        </w:rPr>
      </w:pPr>
    </w:p>
    <w:p w:rsidR="00BD33B3" w:rsidRPr="00B25214" w:rsidRDefault="00BD33B3" w:rsidP="00B25214">
      <w:pPr>
        <w:overflowPunct/>
        <w:autoSpaceDE/>
        <w:autoSpaceDN/>
        <w:adjustRightInd/>
        <w:spacing w:before="80"/>
        <w:ind w:right="28"/>
        <w:jc w:val="center"/>
        <w:textAlignment w:val="auto"/>
        <w:rPr>
          <w:rFonts w:ascii="Times New Roman" w:hAnsi="Times New Roman"/>
          <w:b/>
          <w:bCs/>
          <w:color w:val="008000"/>
          <w:sz w:val="36"/>
          <w:szCs w:val="36"/>
          <w:lang w:val="bg-BG"/>
        </w:rPr>
      </w:pPr>
      <w:r w:rsidRPr="00B25214">
        <w:rPr>
          <w:rFonts w:ascii="Times New Roman" w:hAnsi="Times New Roman"/>
          <w:b/>
          <w:bCs/>
          <w:color w:val="008000"/>
          <w:sz w:val="36"/>
          <w:szCs w:val="36"/>
          <w:lang w:val="bg-BG"/>
        </w:rPr>
        <w:t>МИНИСТЕРСТВО НА ОКОЛНАТА СРЕДА И ВОДИТЕ</w:t>
      </w:r>
    </w:p>
    <w:p w:rsidR="00BD33B3" w:rsidRPr="003562D4" w:rsidRDefault="00BD33B3" w:rsidP="00C523D2">
      <w:pPr>
        <w:spacing w:before="80"/>
        <w:ind w:right="28"/>
        <w:jc w:val="both"/>
        <w:rPr>
          <w:rFonts w:ascii="Times New Roman" w:hAnsi="Times New Roman"/>
          <w:b/>
          <w:sz w:val="22"/>
          <w:szCs w:val="22"/>
          <w:lang w:val="bg-BG"/>
        </w:rPr>
      </w:pPr>
      <w:r w:rsidRPr="003562D4">
        <w:rPr>
          <w:rFonts w:ascii="Times New Roman" w:hAnsi="Times New Roman"/>
          <w:b/>
          <w:noProof/>
          <w:sz w:val="22"/>
          <w:szCs w:val="22"/>
          <w:lang w:val="bg-BG" w:eastAsia="bg-BG"/>
        </w:rPr>
        <w:drawing>
          <wp:anchor distT="0" distB="0" distL="114300" distR="114300" simplePos="0" relativeHeight="251659264" behindDoc="1" locked="0" layoutInCell="1" allowOverlap="1" wp14:anchorId="07C66B84" wp14:editId="621749A5">
            <wp:simplePos x="0" y="0"/>
            <wp:positionH relativeFrom="column">
              <wp:posOffset>31750</wp:posOffset>
            </wp:positionH>
            <wp:positionV relativeFrom="paragraph">
              <wp:posOffset>363220</wp:posOffset>
            </wp:positionV>
            <wp:extent cx="6086475" cy="4152900"/>
            <wp:effectExtent l="0" t="0" r="9525" b="0"/>
            <wp:wrapTight wrapText="bothSides">
              <wp:wrapPolygon edited="0">
                <wp:start x="0" y="0"/>
                <wp:lineTo x="0" y="21501"/>
                <wp:lineTo x="21566" y="21501"/>
                <wp:lineTo x="21566" y="0"/>
                <wp:lineTo x="0" y="0"/>
              </wp:wrapPolygon>
            </wp:wrapTight>
            <wp:docPr id="2" name="Picture 2" descr="25222d1235656623-nature-photos-wallpapers-images-beautiful-pictures-nature-mountains-photo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222d1235656623-nature-photos-wallpapers-images-beautiful-pictures-nature-mountains-photo_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3B3" w:rsidRPr="003562D4" w:rsidRDefault="00BD33B3" w:rsidP="00C523D2">
      <w:pPr>
        <w:spacing w:before="80"/>
        <w:ind w:right="28"/>
        <w:jc w:val="both"/>
        <w:rPr>
          <w:rFonts w:ascii="Times New Roman" w:hAnsi="Times New Roman"/>
          <w:b/>
          <w:sz w:val="22"/>
          <w:szCs w:val="22"/>
          <w:lang w:val="bg-BG"/>
        </w:rPr>
      </w:pPr>
    </w:p>
    <w:p w:rsidR="00BD33B3" w:rsidRPr="003562D4" w:rsidRDefault="00BD33B3" w:rsidP="00C523D2">
      <w:pPr>
        <w:tabs>
          <w:tab w:val="left" w:pos="10065"/>
        </w:tabs>
        <w:spacing w:before="80"/>
        <w:ind w:left="1440" w:right="28" w:firstLine="720"/>
        <w:jc w:val="both"/>
        <w:rPr>
          <w:rFonts w:ascii="Times New Roman" w:hAnsi="Times New Roman"/>
          <w:b/>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3562D4" w:rsidRDefault="00BD33B3" w:rsidP="00C523D2">
      <w:pPr>
        <w:overflowPunct/>
        <w:autoSpaceDE/>
        <w:autoSpaceDN/>
        <w:adjustRightInd/>
        <w:spacing w:before="80"/>
        <w:ind w:right="28"/>
        <w:jc w:val="both"/>
        <w:textAlignment w:val="auto"/>
        <w:rPr>
          <w:rFonts w:ascii="Times New Roman" w:hAnsi="Times New Roman"/>
          <w:b/>
          <w:bCs/>
          <w:color w:val="008000"/>
          <w:sz w:val="22"/>
          <w:szCs w:val="22"/>
          <w:lang w:val="bg-BG"/>
        </w:rPr>
      </w:pPr>
    </w:p>
    <w:p w:rsidR="00BD33B3" w:rsidRPr="00B25214" w:rsidRDefault="009A3970" w:rsidP="00036FD3">
      <w:pPr>
        <w:overflowPunct/>
        <w:autoSpaceDE/>
        <w:autoSpaceDN/>
        <w:adjustRightInd/>
        <w:spacing w:before="480"/>
        <w:ind w:right="28"/>
        <w:jc w:val="center"/>
        <w:textAlignment w:val="auto"/>
        <w:rPr>
          <w:rFonts w:ascii="Times New Roman" w:hAnsi="Times New Roman"/>
          <w:b/>
          <w:bCs/>
          <w:color w:val="008000"/>
          <w:sz w:val="44"/>
          <w:szCs w:val="44"/>
          <w:lang w:val="bg-BG"/>
        </w:rPr>
      </w:pPr>
      <w:r w:rsidRPr="00B25214">
        <w:rPr>
          <w:rFonts w:ascii="Times New Roman" w:hAnsi="Times New Roman"/>
          <w:b/>
          <w:bCs/>
          <w:color w:val="008000"/>
          <w:sz w:val="44"/>
          <w:szCs w:val="44"/>
          <w:lang w:val="bg-BG"/>
        </w:rPr>
        <w:t>КРАТЪК ДОКЛАД</w:t>
      </w:r>
    </w:p>
    <w:p w:rsidR="00BD33B3" w:rsidRPr="00B25214" w:rsidRDefault="00BD33B3" w:rsidP="00036FD3">
      <w:pPr>
        <w:overflowPunct/>
        <w:autoSpaceDE/>
        <w:autoSpaceDN/>
        <w:adjustRightInd/>
        <w:spacing w:before="80"/>
        <w:ind w:right="28"/>
        <w:jc w:val="center"/>
        <w:textAlignment w:val="auto"/>
        <w:rPr>
          <w:rFonts w:ascii="Times New Roman" w:hAnsi="Times New Roman"/>
          <w:b/>
          <w:bCs/>
          <w:color w:val="008000"/>
          <w:sz w:val="44"/>
          <w:szCs w:val="44"/>
          <w:lang w:val="bg-BG"/>
        </w:rPr>
      </w:pPr>
      <w:r w:rsidRPr="00B25214">
        <w:rPr>
          <w:rFonts w:ascii="Times New Roman" w:hAnsi="Times New Roman"/>
          <w:b/>
          <w:bCs/>
          <w:color w:val="008000"/>
          <w:sz w:val="44"/>
          <w:szCs w:val="44"/>
          <w:lang w:val="bg-BG"/>
        </w:rPr>
        <w:t>ЗА ИЗПЪЛНЕНИЕТО НА ПРОГРАМНИЯ БЮДЖЕТ</w:t>
      </w:r>
    </w:p>
    <w:p w:rsidR="00BD33B3" w:rsidRPr="00B25214" w:rsidRDefault="00BD33B3" w:rsidP="00036FD3">
      <w:pPr>
        <w:overflowPunct/>
        <w:autoSpaceDE/>
        <w:autoSpaceDN/>
        <w:adjustRightInd/>
        <w:spacing w:before="80"/>
        <w:ind w:right="28"/>
        <w:jc w:val="center"/>
        <w:textAlignment w:val="auto"/>
        <w:rPr>
          <w:rFonts w:ascii="Times New Roman" w:hAnsi="Times New Roman"/>
          <w:b/>
          <w:bCs/>
          <w:color w:val="008000"/>
          <w:sz w:val="44"/>
          <w:szCs w:val="44"/>
          <w:lang w:val="bg-BG"/>
        </w:rPr>
      </w:pPr>
      <w:r w:rsidRPr="00B25214">
        <w:rPr>
          <w:rFonts w:ascii="Times New Roman" w:hAnsi="Times New Roman"/>
          <w:b/>
          <w:bCs/>
          <w:color w:val="008000"/>
          <w:sz w:val="44"/>
          <w:szCs w:val="44"/>
          <w:lang w:val="bg-BG"/>
        </w:rPr>
        <w:t>НА</w:t>
      </w:r>
    </w:p>
    <w:p w:rsidR="00BD33B3" w:rsidRPr="00B25214" w:rsidRDefault="00BD33B3" w:rsidP="00036FD3">
      <w:pPr>
        <w:overflowPunct/>
        <w:autoSpaceDE/>
        <w:autoSpaceDN/>
        <w:adjustRightInd/>
        <w:spacing w:before="80"/>
        <w:ind w:right="28"/>
        <w:jc w:val="center"/>
        <w:textAlignment w:val="auto"/>
        <w:rPr>
          <w:rFonts w:ascii="Times New Roman" w:hAnsi="Times New Roman"/>
          <w:b/>
          <w:bCs/>
          <w:color w:val="008000"/>
          <w:sz w:val="44"/>
          <w:szCs w:val="44"/>
          <w:lang w:val="bg-BG"/>
        </w:rPr>
      </w:pPr>
      <w:r w:rsidRPr="00B25214">
        <w:rPr>
          <w:rFonts w:ascii="Times New Roman" w:hAnsi="Times New Roman"/>
          <w:b/>
          <w:bCs/>
          <w:color w:val="008000"/>
          <w:sz w:val="44"/>
          <w:szCs w:val="44"/>
          <w:lang w:val="bg-BG"/>
        </w:rPr>
        <w:t>МИНИСТЕРСТВОТО НА ОКОЛНАТА СРЕДА И ВОДИТЕ</w:t>
      </w:r>
    </w:p>
    <w:p w:rsidR="009A3970" w:rsidRPr="00B25214" w:rsidRDefault="00BD33B3" w:rsidP="009A3970">
      <w:pPr>
        <w:overflowPunct/>
        <w:autoSpaceDE/>
        <w:autoSpaceDN/>
        <w:adjustRightInd/>
        <w:spacing w:before="80"/>
        <w:ind w:right="28"/>
        <w:jc w:val="center"/>
        <w:textAlignment w:val="auto"/>
        <w:rPr>
          <w:rFonts w:ascii="Times New Roman" w:hAnsi="Times New Roman"/>
          <w:b/>
          <w:bCs/>
          <w:color w:val="008000"/>
          <w:sz w:val="44"/>
          <w:szCs w:val="44"/>
          <w:lang w:val="ru-RU"/>
        </w:rPr>
      </w:pPr>
      <w:r w:rsidRPr="00B25214">
        <w:rPr>
          <w:rFonts w:ascii="Times New Roman" w:hAnsi="Times New Roman"/>
          <w:b/>
          <w:bCs/>
          <w:color w:val="008000"/>
          <w:sz w:val="44"/>
          <w:szCs w:val="44"/>
          <w:lang w:val="bg-BG"/>
        </w:rPr>
        <w:t>КЪМ 31.12.2018 г.</w:t>
      </w:r>
      <w:r w:rsidR="009A3970" w:rsidRPr="00B25214">
        <w:rPr>
          <w:rFonts w:ascii="Times New Roman" w:hAnsi="Times New Roman"/>
          <w:b/>
          <w:bCs/>
          <w:color w:val="008000"/>
          <w:sz w:val="44"/>
          <w:szCs w:val="44"/>
          <w:lang w:val="ru-RU"/>
        </w:rPr>
        <w:t xml:space="preserve">                               </w:t>
      </w:r>
    </w:p>
    <w:p w:rsidR="00C71F96" w:rsidRPr="00B25214" w:rsidRDefault="00C71F96" w:rsidP="00C71F96">
      <w:pPr>
        <w:pStyle w:val="CharCharChar5"/>
        <w:jc w:val="both"/>
        <w:rPr>
          <w:rFonts w:ascii="Times New Roman" w:hAnsi="Times New Roman"/>
          <w:sz w:val="44"/>
          <w:szCs w:val="44"/>
          <w:lang w:val="bg-BG"/>
        </w:rPr>
      </w:pPr>
    </w:p>
    <w:p w:rsidR="00C71F96" w:rsidRPr="00B25214" w:rsidRDefault="00C71F96" w:rsidP="00C71F96">
      <w:pPr>
        <w:pStyle w:val="CharCharChar5"/>
        <w:jc w:val="both"/>
        <w:rPr>
          <w:rFonts w:ascii="Times New Roman" w:hAnsi="Times New Roman"/>
          <w:sz w:val="44"/>
          <w:szCs w:val="44"/>
          <w:lang w:val="bg-BG"/>
        </w:rPr>
      </w:pPr>
    </w:p>
    <w:p w:rsidR="00B25214" w:rsidRDefault="00B25214" w:rsidP="00C71F96">
      <w:pPr>
        <w:pStyle w:val="CharCharChar5"/>
        <w:jc w:val="both"/>
        <w:rPr>
          <w:rFonts w:ascii="Times New Roman" w:hAnsi="Times New Roman"/>
          <w:sz w:val="22"/>
          <w:szCs w:val="22"/>
          <w:lang w:val="bg-BG"/>
        </w:rPr>
      </w:pPr>
    </w:p>
    <w:p w:rsidR="00B25214" w:rsidRDefault="00B25214" w:rsidP="00C71F96">
      <w:pPr>
        <w:pStyle w:val="CharCharChar5"/>
        <w:jc w:val="both"/>
        <w:rPr>
          <w:rFonts w:ascii="Times New Roman" w:hAnsi="Times New Roman"/>
          <w:sz w:val="22"/>
          <w:szCs w:val="22"/>
          <w:lang w:val="bg-BG"/>
        </w:rPr>
      </w:pPr>
    </w:p>
    <w:p w:rsidR="00B25214" w:rsidRDefault="00B25214" w:rsidP="00C71F96">
      <w:pPr>
        <w:pStyle w:val="CharCharChar5"/>
        <w:jc w:val="both"/>
        <w:rPr>
          <w:rFonts w:ascii="Times New Roman" w:hAnsi="Times New Roman"/>
          <w:sz w:val="22"/>
          <w:szCs w:val="22"/>
          <w:lang w:val="bg-BG"/>
        </w:rPr>
      </w:pPr>
    </w:p>
    <w:p w:rsidR="00B25214" w:rsidRDefault="00B25214" w:rsidP="00C71F96">
      <w:pPr>
        <w:pStyle w:val="CharCharChar5"/>
        <w:jc w:val="both"/>
        <w:rPr>
          <w:rFonts w:ascii="Times New Roman" w:hAnsi="Times New Roman"/>
          <w:sz w:val="22"/>
          <w:szCs w:val="22"/>
          <w:lang w:val="bg-BG"/>
        </w:rPr>
      </w:pPr>
    </w:p>
    <w:p w:rsidR="00C71F96" w:rsidRPr="003562D4" w:rsidRDefault="00C71F96" w:rsidP="00C71F96">
      <w:pPr>
        <w:pStyle w:val="CharCharChar5"/>
        <w:jc w:val="both"/>
        <w:rPr>
          <w:rFonts w:ascii="Times New Roman" w:hAnsi="Times New Roman"/>
          <w:sz w:val="22"/>
          <w:szCs w:val="22"/>
          <w:lang w:val="bg-BG"/>
        </w:rPr>
      </w:pPr>
      <w:r w:rsidRPr="003562D4">
        <w:rPr>
          <w:rFonts w:ascii="Times New Roman" w:hAnsi="Times New Roman"/>
          <w:sz w:val="22"/>
          <w:szCs w:val="22"/>
        </w:rPr>
        <w:lastRenderedPageBreak/>
        <w:t>Отчет</w:t>
      </w:r>
      <w:proofErr w:type="spellStart"/>
      <w:r w:rsidRPr="003562D4">
        <w:rPr>
          <w:rFonts w:ascii="Times New Roman" w:hAnsi="Times New Roman"/>
          <w:sz w:val="22"/>
          <w:szCs w:val="22"/>
          <w:lang w:val="bg-BG"/>
        </w:rPr>
        <w:t>ът</w:t>
      </w:r>
      <w:proofErr w:type="spellEnd"/>
      <w:r w:rsidRPr="003562D4">
        <w:rPr>
          <w:rFonts w:ascii="Times New Roman" w:hAnsi="Times New Roman"/>
          <w:sz w:val="22"/>
          <w:szCs w:val="22"/>
          <w:lang w:val="bg-BG"/>
        </w:rPr>
        <w:t xml:space="preserve"> </w:t>
      </w:r>
      <w:r w:rsidRPr="003562D4">
        <w:rPr>
          <w:rFonts w:ascii="Times New Roman" w:hAnsi="Times New Roman"/>
          <w:sz w:val="22"/>
          <w:szCs w:val="22"/>
        </w:rPr>
        <w:t xml:space="preserve">на Министерство на околната среда и водите за изпълнението на </w:t>
      </w:r>
      <w:r w:rsidRPr="003562D4">
        <w:rPr>
          <w:rFonts w:ascii="Times New Roman" w:hAnsi="Times New Roman"/>
          <w:sz w:val="22"/>
          <w:szCs w:val="22"/>
          <w:lang w:val="bg-BG"/>
        </w:rPr>
        <w:t>провежданите политики</w:t>
      </w:r>
      <w:r w:rsidRPr="003562D4">
        <w:rPr>
          <w:rFonts w:ascii="Times New Roman" w:hAnsi="Times New Roman"/>
          <w:sz w:val="22"/>
          <w:szCs w:val="22"/>
        </w:rPr>
        <w:t xml:space="preserve"> </w:t>
      </w:r>
      <w:r w:rsidRPr="003562D4">
        <w:rPr>
          <w:rFonts w:ascii="Times New Roman" w:hAnsi="Times New Roman"/>
          <w:sz w:val="22"/>
          <w:szCs w:val="22"/>
          <w:lang w:val="bg-BG"/>
        </w:rPr>
        <w:t>към 3</w:t>
      </w:r>
      <w:r w:rsidRPr="003562D4">
        <w:rPr>
          <w:rFonts w:ascii="Times New Roman" w:hAnsi="Times New Roman"/>
          <w:sz w:val="22"/>
          <w:szCs w:val="22"/>
          <w:lang w:val="ru-RU"/>
        </w:rPr>
        <w:t>1.12</w:t>
      </w:r>
      <w:r w:rsidRPr="003562D4">
        <w:rPr>
          <w:rFonts w:ascii="Times New Roman" w:hAnsi="Times New Roman"/>
          <w:sz w:val="22"/>
          <w:szCs w:val="22"/>
          <w:lang w:val="bg-BG"/>
        </w:rPr>
        <w:t>.20</w:t>
      </w:r>
      <w:r w:rsidRPr="003562D4">
        <w:rPr>
          <w:rFonts w:ascii="Times New Roman" w:hAnsi="Times New Roman"/>
          <w:sz w:val="22"/>
          <w:szCs w:val="22"/>
        </w:rPr>
        <w:t>1</w:t>
      </w:r>
      <w:r w:rsidRPr="003562D4">
        <w:rPr>
          <w:rFonts w:ascii="Times New Roman" w:hAnsi="Times New Roman"/>
          <w:sz w:val="22"/>
          <w:szCs w:val="22"/>
          <w:lang w:val="bg-BG"/>
        </w:rPr>
        <w:t>8</w:t>
      </w:r>
      <w:r w:rsidRPr="003562D4">
        <w:rPr>
          <w:rFonts w:ascii="Times New Roman" w:hAnsi="Times New Roman"/>
          <w:sz w:val="22"/>
          <w:szCs w:val="22"/>
        </w:rPr>
        <w:t xml:space="preserve"> г. представя информация </w:t>
      </w:r>
      <w:r w:rsidRPr="003562D4">
        <w:rPr>
          <w:rFonts w:ascii="Times New Roman" w:hAnsi="Times New Roman"/>
          <w:sz w:val="22"/>
          <w:szCs w:val="22"/>
          <w:lang w:val="bg-BG"/>
        </w:rPr>
        <w:t xml:space="preserve">за степента на изпълнение на провежданите политики и програми в областта на околната среда и извършените разходи за тяхното изпълнение. </w:t>
      </w:r>
      <w:r w:rsidRPr="003562D4">
        <w:rPr>
          <w:rFonts w:ascii="Times New Roman" w:hAnsi="Times New Roman"/>
          <w:sz w:val="22"/>
          <w:szCs w:val="22"/>
        </w:rPr>
        <w:t>Той представя разходите за опазване на околната среда на консолидирана основа</w:t>
      </w:r>
      <w:r w:rsidRPr="003562D4">
        <w:rPr>
          <w:rFonts w:ascii="Times New Roman" w:hAnsi="Times New Roman"/>
          <w:sz w:val="22"/>
          <w:szCs w:val="22"/>
          <w:lang w:val="bg-BG"/>
        </w:rPr>
        <w:t xml:space="preserve">. </w:t>
      </w:r>
    </w:p>
    <w:p w:rsidR="00C71F96" w:rsidRPr="003562D4" w:rsidRDefault="00C71F96" w:rsidP="00C71F96">
      <w:pPr>
        <w:pStyle w:val="CharCharChar5"/>
        <w:spacing w:before="80"/>
        <w:jc w:val="both"/>
        <w:rPr>
          <w:rFonts w:ascii="Times New Roman" w:hAnsi="Times New Roman"/>
          <w:sz w:val="22"/>
          <w:szCs w:val="22"/>
          <w:lang w:val="ru-RU"/>
        </w:rPr>
      </w:pPr>
      <w:r w:rsidRPr="003562D4">
        <w:rPr>
          <w:rFonts w:ascii="Times New Roman" w:hAnsi="Times New Roman"/>
          <w:sz w:val="22"/>
          <w:szCs w:val="22"/>
          <w:lang w:val="bg-BG"/>
        </w:rPr>
        <w:t>Настоящият отчет за изпълнението на политиките и програмите е съобразен с програмния формат на бюджета на МОСВ към 3</w:t>
      </w:r>
      <w:r w:rsidRPr="003562D4">
        <w:rPr>
          <w:rFonts w:ascii="Times New Roman" w:hAnsi="Times New Roman"/>
          <w:sz w:val="22"/>
          <w:szCs w:val="22"/>
          <w:lang w:val="ru-RU"/>
        </w:rPr>
        <w:t>1</w:t>
      </w:r>
      <w:r w:rsidRPr="003562D4">
        <w:rPr>
          <w:rFonts w:ascii="Times New Roman" w:hAnsi="Times New Roman"/>
          <w:sz w:val="22"/>
          <w:szCs w:val="22"/>
          <w:lang w:val="bg-BG"/>
        </w:rPr>
        <w:t>.</w:t>
      </w:r>
      <w:r w:rsidRPr="003562D4">
        <w:rPr>
          <w:rFonts w:ascii="Times New Roman" w:hAnsi="Times New Roman"/>
          <w:sz w:val="22"/>
          <w:szCs w:val="22"/>
          <w:lang w:val="ru-RU"/>
        </w:rPr>
        <w:t>12</w:t>
      </w:r>
      <w:r w:rsidRPr="003562D4">
        <w:rPr>
          <w:rFonts w:ascii="Times New Roman" w:hAnsi="Times New Roman"/>
          <w:sz w:val="22"/>
          <w:szCs w:val="22"/>
          <w:lang w:val="bg-BG"/>
        </w:rPr>
        <w:t>.2018 г.</w:t>
      </w:r>
    </w:p>
    <w:p w:rsidR="00C71F96" w:rsidRPr="003562D4" w:rsidRDefault="00C71F96" w:rsidP="00C71F96">
      <w:pPr>
        <w:pStyle w:val="CharCharChar5"/>
        <w:tabs>
          <w:tab w:val="clear" w:pos="709"/>
          <w:tab w:val="left" w:pos="0"/>
        </w:tabs>
        <w:spacing w:before="80"/>
        <w:jc w:val="both"/>
        <w:rPr>
          <w:rFonts w:ascii="Times New Roman" w:hAnsi="Times New Roman"/>
          <w:sz w:val="22"/>
          <w:szCs w:val="22"/>
          <w:lang w:val="ru-RU"/>
        </w:rPr>
      </w:pPr>
      <w:r w:rsidRPr="003562D4">
        <w:rPr>
          <w:rFonts w:ascii="Times New Roman" w:hAnsi="Times New Roman"/>
          <w:sz w:val="22"/>
          <w:szCs w:val="22"/>
          <w:lang w:val="ru-RU"/>
        </w:rPr>
        <w:t>Министерството на околната среда и водите ефективно осъществява държавната политика по опазване на околната среда в обществен интерес, като:</w:t>
      </w:r>
    </w:p>
    <w:p w:rsidR="00C71F96" w:rsidRPr="003562D4" w:rsidRDefault="00C71F96" w:rsidP="00C71F96">
      <w:pPr>
        <w:pStyle w:val="CharCharChar5"/>
        <w:tabs>
          <w:tab w:val="clear" w:pos="709"/>
          <w:tab w:val="left" w:pos="284"/>
        </w:tabs>
        <w:jc w:val="both"/>
        <w:rPr>
          <w:rFonts w:ascii="Times New Roman" w:hAnsi="Times New Roman"/>
          <w:sz w:val="22"/>
          <w:szCs w:val="22"/>
          <w:lang w:val="ru-RU"/>
        </w:rPr>
      </w:pPr>
      <w:r w:rsidRPr="003562D4">
        <w:rPr>
          <w:rFonts w:ascii="Times New Roman" w:hAnsi="Times New Roman"/>
          <w:sz w:val="22"/>
          <w:szCs w:val="22"/>
          <w:lang w:val="ru-RU"/>
        </w:rPr>
        <w:t>•</w:t>
      </w:r>
      <w:r w:rsidRPr="003562D4">
        <w:rPr>
          <w:rFonts w:ascii="Times New Roman" w:hAnsi="Times New Roman"/>
          <w:sz w:val="22"/>
          <w:szCs w:val="22"/>
          <w:lang w:val="ru-RU"/>
        </w:rPr>
        <w:tab/>
        <w:t>Създава подходяща правна и стратегическа рамка, която отговаря на съвременните предизвикателства;</w:t>
      </w:r>
    </w:p>
    <w:p w:rsidR="00C71F96" w:rsidRPr="003562D4" w:rsidRDefault="00C71F96" w:rsidP="00C71F96">
      <w:pPr>
        <w:pStyle w:val="CharCharChar5"/>
        <w:tabs>
          <w:tab w:val="clear" w:pos="709"/>
          <w:tab w:val="left" w:pos="284"/>
        </w:tabs>
        <w:jc w:val="both"/>
        <w:rPr>
          <w:rFonts w:ascii="Times New Roman" w:hAnsi="Times New Roman"/>
          <w:sz w:val="22"/>
          <w:szCs w:val="22"/>
          <w:lang w:val="ru-RU"/>
        </w:rPr>
      </w:pPr>
      <w:r w:rsidRPr="003562D4">
        <w:rPr>
          <w:rFonts w:ascii="Times New Roman" w:hAnsi="Times New Roman"/>
          <w:sz w:val="22"/>
          <w:szCs w:val="22"/>
          <w:lang w:val="ru-RU"/>
        </w:rPr>
        <w:t>•</w:t>
      </w:r>
      <w:r w:rsidRPr="003562D4">
        <w:rPr>
          <w:rFonts w:ascii="Times New Roman" w:hAnsi="Times New Roman"/>
          <w:sz w:val="22"/>
          <w:szCs w:val="22"/>
          <w:lang w:val="ru-RU"/>
        </w:rPr>
        <w:tab/>
        <w:t>Подпомага изграждането на екологичната инфраструктура;</w:t>
      </w:r>
    </w:p>
    <w:p w:rsidR="00C71F96" w:rsidRPr="003562D4" w:rsidRDefault="00C71F96" w:rsidP="00C71F96">
      <w:pPr>
        <w:pStyle w:val="CharCharChar5"/>
        <w:tabs>
          <w:tab w:val="clear" w:pos="709"/>
          <w:tab w:val="left" w:pos="284"/>
        </w:tabs>
        <w:jc w:val="both"/>
        <w:rPr>
          <w:rFonts w:ascii="Times New Roman" w:hAnsi="Times New Roman"/>
          <w:sz w:val="22"/>
          <w:szCs w:val="22"/>
          <w:lang w:val="ru-RU"/>
        </w:rPr>
      </w:pPr>
      <w:r w:rsidRPr="003562D4">
        <w:rPr>
          <w:rFonts w:ascii="Times New Roman" w:hAnsi="Times New Roman"/>
          <w:sz w:val="22"/>
          <w:szCs w:val="22"/>
          <w:lang w:val="ru-RU"/>
        </w:rPr>
        <w:t>•</w:t>
      </w:r>
      <w:r w:rsidRPr="003562D4">
        <w:rPr>
          <w:rFonts w:ascii="Times New Roman" w:hAnsi="Times New Roman"/>
          <w:sz w:val="22"/>
          <w:szCs w:val="22"/>
          <w:lang w:val="ru-RU"/>
        </w:rPr>
        <w:tab/>
        <w:t>Прилага механизмите за превенция и контрол за намаляване на общия натиск от различните източници и дейности върху околната среда;</w:t>
      </w:r>
    </w:p>
    <w:p w:rsidR="00C71F96" w:rsidRPr="003562D4" w:rsidRDefault="00C71F96" w:rsidP="00C71F96">
      <w:pPr>
        <w:pStyle w:val="CharCharChar5"/>
        <w:tabs>
          <w:tab w:val="clear" w:pos="709"/>
          <w:tab w:val="left" w:pos="284"/>
        </w:tabs>
        <w:jc w:val="both"/>
        <w:rPr>
          <w:rFonts w:ascii="Times New Roman" w:hAnsi="Times New Roman"/>
          <w:sz w:val="22"/>
          <w:szCs w:val="22"/>
          <w:lang w:val="ru-RU"/>
        </w:rPr>
      </w:pPr>
      <w:r w:rsidRPr="003562D4">
        <w:rPr>
          <w:rFonts w:ascii="Times New Roman" w:hAnsi="Times New Roman"/>
          <w:sz w:val="22"/>
          <w:szCs w:val="22"/>
          <w:lang w:val="ru-RU"/>
        </w:rPr>
        <w:t>•</w:t>
      </w:r>
      <w:r w:rsidRPr="003562D4">
        <w:rPr>
          <w:rFonts w:ascii="Times New Roman" w:hAnsi="Times New Roman"/>
          <w:sz w:val="22"/>
          <w:szCs w:val="22"/>
          <w:lang w:val="ru-RU"/>
        </w:rPr>
        <w:tab/>
        <w:t>Създава условия за съхранена природа, икономически растеж и повишен жизнен стандарт на обществото;</w:t>
      </w:r>
    </w:p>
    <w:p w:rsidR="00C71F96" w:rsidRPr="003562D4" w:rsidRDefault="00C71F96" w:rsidP="00C71F96">
      <w:pPr>
        <w:pStyle w:val="CharCharChar5"/>
        <w:tabs>
          <w:tab w:val="clear" w:pos="709"/>
          <w:tab w:val="left" w:pos="284"/>
        </w:tabs>
        <w:jc w:val="both"/>
        <w:rPr>
          <w:rFonts w:ascii="Times New Roman" w:hAnsi="Times New Roman"/>
          <w:sz w:val="22"/>
          <w:szCs w:val="22"/>
          <w:lang w:val="ru-RU"/>
        </w:rPr>
      </w:pPr>
      <w:r w:rsidRPr="003562D4">
        <w:rPr>
          <w:rFonts w:ascii="Times New Roman" w:hAnsi="Times New Roman"/>
          <w:sz w:val="22"/>
          <w:szCs w:val="22"/>
          <w:lang w:val="ru-RU"/>
        </w:rPr>
        <w:t>•</w:t>
      </w:r>
      <w:r w:rsidRPr="003562D4">
        <w:rPr>
          <w:rFonts w:ascii="Times New Roman" w:hAnsi="Times New Roman"/>
          <w:sz w:val="22"/>
          <w:szCs w:val="22"/>
          <w:lang w:val="ru-RU"/>
        </w:rPr>
        <w:tab/>
        <w:t>Предоставя качествени и навременни административни услуги;</w:t>
      </w:r>
    </w:p>
    <w:p w:rsidR="00BD33B3" w:rsidRPr="003562D4" w:rsidRDefault="00C71F96" w:rsidP="00C71F96">
      <w:pPr>
        <w:pStyle w:val="CharCharChar5"/>
        <w:tabs>
          <w:tab w:val="clear" w:pos="709"/>
          <w:tab w:val="left" w:pos="284"/>
        </w:tabs>
        <w:spacing w:after="80"/>
        <w:jc w:val="both"/>
        <w:rPr>
          <w:rFonts w:ascii="Times New Roman" w:hAnsi="Times New Roman"/>
          <w:b/>
          <w:sz w:val="22"/>
          <w:szCs w:val="22"/>
          <w:lang w:val="bg-BG"/>
        </w:rPr>
      </w:pPr>
      <w:r w:rsidRPr="003562D4">
        <w:rPr>
          <w:rFonts w:ascii="Times New Roman" w:hAnsi="Times New Roman"/>
          <w:sz w:val="22"/>
          <w:szCs w:val="22"/>
          <w:lang w:val="ru-RU"/>
        </w:rPr>
        <w:t>•</w:t>
      </w:r>
      <w:r w:rsidRPr="003562D4">
        <w:rPr>
          <w:rFonts w:ascii="Times New Roman" w:hAnsi="Times New Roman"/>
          <w:sz w:val="22"/>
          <w:szCs w:val="22"/>
          <w:lang w:val="ru-RU"/>
        </w:rPr>
        <w:tab/>
        <w:t>Осигурява достъп до актуална информация за състоянието на околната среда и провежданата екологична политика.</w:t>
      </w:r>
    </w:p>
    <w:p w:rsidR="00BD33B3" w:rsidRPr="003562D4"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before="80"/>
        <w:ind w:right="28"/>
        <w:jc w:val="both"/>
        <w:textAlignment w:val="auto"/>
        <w:outlineLvl w:val="0"/>
        <w:rPr>
          <w:rFonts w:ascii="Times New Roman" w:hAnsi="Times New Roman"/>
          <w:b/>
          <w:bCs/>
          <w:color w:val="FFFFFF"/>
          <w:sz w:val="22"/>
          <w:szCs w:val="22"/>
          <w:lang w:val="bg-BG"/>
        </w:rPr>
      </w:pPr>
      <w:bookmarkStart w:id="0" w:name="_Toc207597935"/>
      <w:r w:rsidRPr="003562D4">
        <w:rPr>
          <w:rFonts w:ascii="Times New Roman" w:hAnsi="Times New Roman"/>
          <w:b/>
          <w:bCs/>
          <w:color w:val="FFFFFF"/>
          <w:sz w:val="22"/>
          <w:szCs w:val="22"/>
          <w:lang w:val="bg-BG"/>
        </w:rPr>
        <w:t xml:space="preserve">1. Отчет </w:t>
      </w:r>
      <w:bookmarkEnd w:id="0"/>
      <w:r w:rsidRPr="003562D4">
        <w:rPr>
          <w:rFonts w:ascii="Times New Roman" w:hAnsi="Times New Roman"/>
          <w:b/>
          <w:bCs/>
          <w:color w:val="FFFFFF"/>
          <w:sz w:val="22"/>
          <w:szCs w:val="22"/>
          <w:lang w:val="bg-BG"/>
        </w:rPr>
        <w:t>на основните параметри на бюджета</w:t>
      </w:r>
    </w:p>
    <w:p w:rsidR="00BD33B3" w:rsidRPr="003562D4" w:rsidRDefault="00BD33B3" w:rsidP="00C523D2">
      <w:pPr>
        <w:widowControl w:val="0"/>
        <w:overflowPunct/>
        <w:autoSpaceDE/>
        <w:autoSpaceDN/>
        <w:adjustRightInd/>
        <w:spacing w:before="80"/>
        <w:ind w:right="28"/>
        <w:jc w:val="both"/>
        <w:textAlignment w:val="auto"/>
        <w:rPr>
          <w:rFonts w:ascii="Times New Roman" w:hAnsi="Times New Roman"/>
          <w:b/>
          <w:bCs/>
          <w:sz w:val="22"/>
          <w:szCs w:val="22"/>
          <w:lang w:val="bg-BG"/>
        </w:rPr>
      </w:pPr>
      <w:r w:rsidRPr="003562D4">
        <w:rPr>
          <w:rFonts w:ascii="Times New Roman" w:hAnsi="Times New Roman"/>
          <w:b/>
          <w:bCs/>
          <w:sz w:val="22"/>
          <w:szCs w:val="22"/>
          <w:lang w:val="bg-BG"/>
        </w:rPr>
        <w:t xml:space="preserve"> а) Таблица, представяща отчет на приходите по бюджета </w:t>
      </w:r>
    </w:p>
    <w:tbl>
      <w:tblPr>
        <w:tblW w:w="10055" w:type="dxa"/>
        <w:tblInd w:w="80" w:type="dxa"/>
        <w:tblCellMar>
          <w:left w:w="70" w:type="dxa"/>
          <w:right w:w="70" w:type="dxa"/>
        </w:tblCellMar>
        <w:tblLook w:val="04A0" w:firstRow="1" w:lastRow="0" w:firstColumn="1" w:lastColumn="0" w:noHBand="0" w:noVBand="1"/>
      </w:tblPr>
      <w:tblGrid>
        <w:gridCol w:w="6511"/>
        <w:gridCol w:w="1134"/>
        <w:gridCol w:w="992"/>
        <w:gridCol w:w="1418"/>
      </w:tblGrid>
      <w:tr w:rsidR="009A055C" w:rsidRPr="00B518B2" w:rsidTr="0075080B">
        <w:trPr>
          <w:trHeight w:val="137"/>
        </w:trPr>
        <w:tc>
          <w:tcPr>
            <w:tcW w:w="6511" w:type="dxa"/>
            <w:tcBorders>
              <w:top w:val="single" w:sz="8" w:space="0" w:color="auto"/>
              <w:left w:val="single" w:sz="8" w:space="0" w:color="auto"/>
              <w:bottom w:val="nil"/>
              <w:right w:val="single" w:sz="8" w:space="0" w:color="auto"/>
            </w:tcBorders>
            <w:shd w:val="clear" w:color="000000" w:fill="E6E6E6"/>
            <w:vAlign w:val="center"/>
            <w:hideMark/>
          </w:tcPr>
          <w:p w:rsidR="009A055C" w:rsidRPr="00B518B2" w:rsidRDefault="009A055C" w:rsidP="009A055C">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ПРИХОДИ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A055C" w:rsidRPr="00B518B2" w:rsidRDefault="009A055C" w:rsidP="009A055C">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Закон</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A055C" w:rsidRPr="00B518B2" w:rsidRDefault="009A055C" w:rsidP="009A055C">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Уточнен план</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9A055C" w:rsidRPr="00B518B2" w:rsidRDefault="009A055C" w:rsidP="009A055C">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Отчет</w:t>
            </w:r>
          </w:p>
        </w:tc>
      </w:tr>
      <w:tr w:rsidR="009A055C" w:rsidRPr="00B518B2" w:rsidTr="0075080B">
        <w:trPr>
          <w:trHeight w:val="183"/>
        </w:trPr>
        <w:tc>
          <w:tcPr>
            <w:tcW w:w="6511" w:type="dxa"/>
            <w:tcBorders>
              <w:top w:val="nil"/>
              <w:left w:val="single" w:sz="8" w:space="0" w:color="auto"/>
              <w:bottom w:val="single" w:sz="8" w:space="0" w:color="auto"/>
              <w:right w:val="single" w:sz="8" w:space="0" w:color="auto"/>
            </w:tcBorders>
            <w:shd w:val="clear" w:color="000000" w:fill="E6E6E6"/>
            <w:vAlign w:val="center"/>
            <w:hideMark/>
          </w:tcPr>
          <w:p w:rsidR="009A055C" w:rsidRPr="00B518B2" w:rsidRDefault="009A055C" w:rsidP="009A055C">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(в лева)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A055C" w:rsidRPr="00B518B2" w:rsidRDefault="009A055C" w:rsidP="009A055C">
            <w:pPr>
              <w:overflowPunct/>
              <w:autoSpaceDE/>
              <w:autoSpaceDN/>
              <w:adjustRightInd/>
              <w:textAlignment w:val="auto"/>
              <w:rPr>
                <w:rFonts w:ascii="Times New Roman" w:hAnsi="Times New Roman"/>
                <w:b/>
                <w:bCs/>
                <w:color w:val="000000"/>
                <w:sz w:val="16"/>
                <w:szCs w:val="16"/>
                <w:lang w:val="bg-B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A055C" w:rsidRPr="00B518B2" w:rsidRDefault="009A055C" w:rsidP="009A055C">
            <w:pPr>
              <w:overflowPunct/>
              <w:autoSpaceDE/>
              <w:autoSpaceDN/>
              <w:adjustRightInd/>
              <w:textAlignment w:val="auto"/>
              <w:rPr>
                <w:rFonts w:ascii="Times New Roman" w:hAnsi="Times New Roman"/>
                <w:b/>
                <w:bCs/>
                <w:color w:val="000000"/>
                <w:sz w:val="16"/>
                <w:szCs w:val="16"/>
                <w:lang w:val="bg-BG" w:eastAsia="bg-BG"/>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A055C" w:rsidRPr="00B518B2" w:rsidRDefault="009A055C" w:rsidP="009A055C">
            <w:pPr>
              <w:overflowPunct/>
              <w:autoSpaceDE/>
              <w:autoSpaceDN/>
              <w:adjustRightInd/>
              <w:textAlignment w:val="auto"/>
              <w:rPr>
                <w:rFonts w:ascii="Times New Roman" w:hAnsi="Times New Roman"/>
                <w:b/>
                <w:bCs/>
                <w:color w:val="000000"/>
                <w:sz w:val="16"/>
                <w:szCs w:val="16"/>
                <w:lang w:val="bg-BG" w:eastAsia="bg-BG"/>
              </w:rPr>
            </w:pPr>
          </w:p>
        </w:tc>
      </w:tr>
      <w:tr w:rsidR="009A055C" w:rsidRPr="00B518B2" w:rsidTr="0075080B">
        <w:trPr>
          <w:trHeight w:val="330"/>
        </w:trPr>
        <w:tc>
          <w:tcPr>
            <w:tcW w:w="6511" w:type="dxa"/>
            <w:tcBorders>
              <w:top w:val="nil"/>
              <w:left w:val="single" w:sz="8" w:space="0" w:color="auto"/>
              <w:bottom w:val="single" w:sz="8" w:space="0" w:color="auto"/>
              <w:right w:val="single" w:sz="8" w:space="0" w:color="auto"/>
            </w:tcBorders>
            <w:shd w:val="clear" w:color="000000" w:fill="E6E6E6"/>
            <w:vAlign w:val="center"/>
            <w:hideMark/>
          </w:tcPr>
          <w:p w:rsidR="009A055C" w:rsidRPr="00B518B2" w:rsidRDefault="009A055C" w:rsidP="009A055C">
            <w:pPr>
              <w:overflowPunct/>
              <w:autoSpaceDE/>
              <w:autoSpaceDN/>
              <w:adjustRightInd/>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Общо приходи:</w:t>
            </w:r>
          </w:p>
        </w:tc>
        <w:tc>
          <w:tcPr>
            <w:tcW w:w="1134" w:type="dxa"/>
            <w:tcBorders>
              <w:top w:val="nil"/>
              <w:left w:val="nil"/>
              <w:bottom w:val="single" w:sz="8" w:space="0" w:color="auto"/>
              <w:right w:val="single" w:sz="8" w:space="0" w:color="auto"/>
            </w:tcBorders>
            <w:shd w:val="clear" w:color="000000" w:fill="E6E6E6"/>
            <w:vAlign w:val="center"/>
            <w:hideMark/>
          </w:tcPr>
          <w:p w:rsidR="009A055C" w:rsidRPr="00B518B2" w:rsidRDefault="009A055C" w:rsidP="009A055C">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56 296 400</w:t>
            </w:r>
          </w:p>
        </w:tc>
        <w:tc>
          <w:tcPr>
            <w:tcW w:w="992" w:type="dxa"/>
            <w:tcBorders>
              <w:top w:val="nil"/>
              <w:left w:val="nil"/>
              <w:bottom w:val="single" w:sz="8" w:space="0" w:color="auto"/>
              <w:right w:val="single" w:sz="8" w:space="0" w:color="auto"/>
            </w:tcBorders>
            <w:shd w:val="clear" w:color="000000" w:fill="E6E6E6"/>
            <w:vAlign w:val="center"/>
            <w:hideMark/>
          </w:tcPr>
          <w:p w:rsidR="009A055C" w:rsidRPr="00B518B2" w:rsidRDefault="009A055C" w:rsidP="009A055C">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56 563 218</w:t>
            </w:r>
          </w:p>
        </w:tc>
        <w:tc>
          <w:tcPr>
            <w:tcW w:w="1418" w:type="dxa"/>
            <w:tcBorders>
              <w:top w:val="nil"/>
              <w:left w:val="nil"/>
              <w:bottom w:val="single" w:sz="8" w:space="0" w:color="auto"/>
              <w:right w:val="single" w:sz="8" w:space="0" w:color="auto"/>
            </w:tcBorders>
            <w:shd w:val="clear" w:color="000000" w:fill="E6E6E6"/>
            <w:vAlign w:val="center"/>
            <w:hideMark/>
          </w:tcPr>
          <w:p w:rsidR="009A055C" w:rsidRPr="00B518B2" w:rsidRDefault="009A055C" w:rsidP="009A055C">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43 425 164</w:t>
            </w:r>
          </w:p>
        </w:tc>
      </w:tr>
      <w:tr w:rsidR="009A055C" w:rsidRPr="00B518B2" w:rsidTr="0075080B">
        <w:trPr>
          <w:trHeight w:val="107"/>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100" w:firstLine="160"/>
              <w:textAlignment w:val="auto"/>
              <w:rPr>
                <w:rFonts w:ascii="Times New Roman" w:hAnsi="Times New Roman"/>
                <w:i/>
                <w:iCs/>
                <w:color w:val="000000"/>
                <w:sz w:val="16"/>
                <w:szCs w:val="16"/>
                <w:lang w:val="bg-BG" w:eastAsia="bg-BG"/>
              </w:rPr>
            </w:pPr>
            <w:r w:rsidRPr="00B518B2">
              <w:rPr>
                <w:rFonts w:ascii="Times New Roman" w:hAnsi="Times New Roman"/>
                <w:i/>
                <w:iCs/>
                <w:color w:val="000000"/>
                <w:sz w:val="16"/>
                <w:szCs w:val="16"/>
                <w:lang w:val="bg-BG" w:eastAsia="bg-BG"/>
              </w:rPr>
              <w:t>Данъчни приходи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r>
      <w:tr w:rsidR="009A055C" w:rsidRPr="00B518B2" w:rsidTr="0075080B">
        <w:trPr>
          <w:trHeight w:val="12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100" w:firstLine="160"/>
              <w:textAlignment w:val="auto"/>
              <w:rPr>
                <w:rFonts w:ascii="Times New Roman" w:hAnsi="Times New Roman"/>
                <w:i/>
                <w:iCs/>
                <w:color w:val="000000"/>
                <w:sz w:val="16"/>
                <w:szCs w:val="16"/>
                <w:lang w:val="bg-BG" w:eastAsia="bg-BG"/>
              </w:rPr>
            </w:pPr>
            <w:r w:rsidRPr="00B518B2">
              <w:rPr>
                <w:rFonts w:ascii="Times New Roman" w:hAnsi="Times New Roman"/>
                <w:i/>
                <w:iCs/>
                <w:color w:val="000000"/>
                <w:sz w:val="16"/>
                <w:szCs w:val="16"/>
                <w:lang w:val="bg-BG" w:eastAsia="bg-BG"/>
              </w:rPr>
              <w:t>Неданъчни приходи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56 296 400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56 563 218</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43 425 164</w:t>
            </w:r>
          </w:p>
        </w:tc>
      </w:tr>
      <w:tr w:rsidR="009A055C" w:rsidRPr="00B518B2" w:rsidTr="0075080B">
        <w:trPr>
          <w:trHeight w:val="11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Приходи и доходи от собственост</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485 200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745 165</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901 729</w:t>
            </w:r>
          </w:p>
        </w:tc>
      </w:tr>
      <w:tr w:rsidR="009A055C" w:rsidRPr="00B518B2" w:rsidTr="0075080B">
        <w:trPr>
          <w:trHeight w:val="217"/>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Държавни такси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55 500 000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55 500 000</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44 123 166</w:t>
            </w:r>
          </w:p>
        </w:tc>
      </w:tr>
      <w:tr w:rsidR="009A055C" w:rsidRPr="00B518B2" w:rsidTr="0075080B">
        <w:trPr>
          <w:trHeight w:val="119"/>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Глоби, санкции и наказателни лихви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900 000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900 000</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2 554 135</w:t>
            </w:r>
          </w:p>
        </w:tc>
      </w:tr>
      <w:tr w:rsidR="009A055C" w:rsidRPr="00B518B2" w:rsidTr="0075080B">
        <w:trPr>
          <w:trHeight w:val="194"/>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Внесени ДДС и др.данъци върху продажбите</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-725 000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-723 456</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-826 974</w:t>
            </w:r>
          </w:p>
        </w:tc>
      </w:tr>
      <w:tr w:rsidR="009A055C" w:rsidRPr="00B518B2" w:rsidTr="0075080B">
        <w:trPr>
          <w:trHeight w:val="12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Постъпление от продажби на нефинансови активи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7 107</w:t>
            </w:r>
          </w:p>
        </w:tc>
      </w:tr>
      <w:tr w:rsidR="009A055C" w:rsidRPr="00B518B2" w:rsidTr="0075080B">
        <w:trPr>
          <w:trHeight w:val="199"/>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Приходи от концесии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3 336 200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3 336 200</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3 404 274</w:t>
            </w:r>
          </w:p>
        </w:tc>
      </w:tr>
      <w:tr w:rsidR="009A055C" w:rsidRPr="00B518B2" w:rsidTr="0075080B">
        <w:trPr>
          <w:trHeight w:val="132"/>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Други приходи</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-3 200 000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-3 194 691</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-6 738 303</w:t>
            </w:r>
          </w:p>
        </w:tc>
      </w:tr>
      <w:tr w:rsidR="009A055C" w:rsidRPr="00B518B2" w:rsidTr="0075080B">
        <w:trPr>
          <w:trHeight w:val="63"/>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9A055C" w:rsidRPr="00B518B2" w:rsidRDefault="009A055C"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Помощи и дарения от страната</w:t>
            </w:r>
          </w:p>
        </w:tc>
        <w:tc>
          <w:tcPr>
            <w:tcW w:w="1134"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2"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418" w:type="dxa"/>
            <w:tcBorders>
              <w:top w:val="nil"/>
              <w:left w:val="nil"/>
              <w:bottom w:val="single" w:sz="8" w:space="0" w:color="auto"/>
              <w:right w:val="single" w:sz="8" w:space="0" w:color="auto"/>
            </w:tcBorders>
            <w:shd w:val="clear" w:color="auto" w:fill="auto"/>
            <w:vAlign w:val="center"/>
            <w:hideMark/>
          </w:tcPr>
          <w:p w:rsidR="009A055C" w:rsidRPr="00B518B2" w:rsidRDefault="009A055C" w:rsidP="009A055C">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30</w:t>
            </w:r>
          </w:p>
        </w:tc>
      </w:tr>
    </w:tbl>
    <w:p w:rsidR="003945A9" w:rsidRPr="003562D4" w:rsidRDefault="00BD33B3" w:rsidP="00C523D2">
      <w:pPr>
        <w:overflowPunct/>
        <w:autoSpaceDE/>
        <w:autoSpaceDN/>
        <w:adjustRightInd/>
        <w:spacing w:before="80"/>
        <w:ind w:right="28"/>
        <w:jc w:val="both"/>
        <w:textAlignment w:val="auto"/>
        <w:rPr>
          <w:rFonts w:ascii="Times New Roman" w:hAnsi="Times New Roman"/>
          <w:b/>
          <w:sz w:val="22"/>
          <w:szCs w:val="22"/>
          <w:lang w:val="bg-BG" w:eastAsia="bg-BG"/>
        </w:rPr>
      </w:pPr>
      <w:r w:rsidRPr="003562D4">
        <w:rPr>
          <w:rFonts w:ascii="Times New Roman" w:hAnsi="Times New Roman"/>
          <w:b/>
          <w:sz w:val="22"/>
          <w:szCs w:val="22"/>
          <w:lang w:val="bg-BG" w:eastAsia="bg-BG"/>
        </w:rPr>
        <w:t xml:space="preserve">б) Таблица, представяща отчет на разходите по бюджета на Министерство на околната среда и водите по програми в рамките на изпълняваните политики </w:t>
      </w:r>
    </w:p>
    <w:tbl>
      <w:tblPr>
        <w:tblW w:w="10055" w:type="dxa"/>
        <w:tblInd w:w="80" w:type="dxa"/>
        <w:tblCellMar>
          <w:left w:w="70" w:type="dxa"/>
          <w:right w:w="70" w:type="dxa"/>
        </w:tblCellMar>
        <w:tblLook w:val="04A0" w:firstRow="1" w:lastRow="0" w:firstColumn="1" w:lastColumn="0" w:noHBand="0" w:noVBand="1"/>
      </w:tblPr>
      <w:tblGrid>
        <w:gridCol w:w="1652"/>
        <w:gridCol w:w="4434"/>
        <w:gridCol w:w="1134"/>
        <w:gridCol w:w="1559"/>
        <w:gridCol w:w="1276"/>
      </w:tblGrid>
      <w:tr w:rsidR="0075080B" w:rsidRPr="00B518B2" w:rsidTr="00121C24">
        <w:trPr>
          <w:trHeight w:val="315"/>
        </w:trPr>
        <w:tc>
          <w:tcPr>
            <w:tcW w:w="165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Класификационен код*</w:t>
            </w:r>
          </w:p>
        </w:tc>
        <w:tc>
          <w:tcPr>
            <w:tcW w:w="4434" w:type="dxa"/>
            <w:tcBorders>
              <w:top w:val="single" w:sz="8" w:space="0" w:color="auto"/>
              <w:left w:val="nil"/>
              <w:bottom w:val="nil"/>
              <w:right w:val="single" w:sz="8" w:space="0" w:color="auto"/>
            </w:tcBorders>
            <w:shd w:val="clear" w:color="000000" w:fill="E6E6E6"/>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 xml:space="preserve">РАЗХОДИ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Закон</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Уточнен план</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Отчет</w:t>
            </w:r>
          </w:p>
        </w:tc>
      </w:tr>
      <w:tr w:rsidR="0075080B" w:rsidRPr="00B518B2" w:rsidTr="0075080B">
        <w:trPr>
          <w:trHeight w:val="293"/>
        </w:trPr>
        <w:tc>
          <w:tcPr>
            <w:tcW w:w="1652" w:type="dxa"/>
            <w:vMerge/>
            <w:tcBorders>
              <w:top w:val="single" w:sz="8" w:space="0" w:color="auto"/>
              <w:left w:val="single" w:sz="8" w:space="0" w:color="auto"/>
              <w:bottom w:val="single" w:sz="8" w:space="0" w:color="000000"/>
              <w:right w:val="single" w:sz="8" w:space="0" w:color="auto"/>
            </w:tcBorders>
            <w:vAlign w:val="center"/>
            <w:hideMark/>
          </w:tcPr>
          <w:p w:rsidR="0075080B" w:rsidRPr="00B518B2" w:rsidRDefault="0075080B" w:rsidP="00121C24">
            <w:pPr>
              <w:overflowPunct/>
              <w:autoSpaceDE/>
              <w:autoSpaceDN/>
              <w:adjustRightInd/>
              <w:textAlignment w:val="auto"/>
              <w:rPr>
                <w:rFonts w:ascii="Times New Roman" w:hAnsi="Times New Roman"/>
                <w:b/>
                <w:bCs/>
                <w:color w:val="000000"/>
                <w:sz w:val="16"/>
                <w:szCs w:val="16"/>
                <w:lang w:val="bg-BG" w:eastAsia="bg-BG"/>
              </w:rPr>
            </w:pPr>
          </w:p>
        </w:tc>
        <w:tc>
          <w:tcPr>
            <w:tcW w:w="4434" w:type="dxa"/>
            <w:tcBorders>
              <w:top w:val="nil"/>
              <w:left w:val="nil"/>
              <w:bottom w:val="single" w:sz="8" w:space="0" w:color="auto"/>
              <w:right w:val="single" w:sz="8" w:space="0" w:color="auto"/>
            </w:tcBorders>
            <w:shd w:val="clear" w:color="000000" w:fill="E6E6E6"/>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(в лева)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5080B" w:rsidRPr="00B518B2" w:rsidRDefault="0075080B" w:rsidP="00121C24">
            <w:pPr>
              <w:overflowPunct/>
              <w:autoSpaceDE/>
              <w:autoSpaceDN/>
              <w:adjustRightInd/>
              <w:textAlignment w:val="auto"/>
              <w:rPr>
                <w:rFonts w:ascii="Times New Roman" w:hAnsi="Times New Roman"/>
                <w:b/>
                <w:bCs/>
                <w:color w:val="000000"/>
                <w:sz w:val="16"/>
                <w:szCs w:val="16"/>
                <w:lang w:val="bg-BG" w:eastAsia="bg-BG"/>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5080B" w:rsidRPr="00B518B2" w:rsidRDefault="0075080B" w:rsidP="00121C24">
            <w:pPr>
              <w:overflowPunct/>
              <w:autoSpaceDE/>
              <w:autoSpaceDN/>
              <w:adjustRightInd/>
              <w:textAlignment w:val="auto"/>
              <w:rPr>
                <w:rFonts w:ascii="Times New Roman" w:hAnsi="Times New Roman"/>
                <w:b/>
                <w:bCs/>
                <w:color w:val="000000"/>
                <w:sz w:val="16"/>
                <w:szCs w:val="16"/>
                <w:lang w:val="bg-BG" w:eastAsia="bg-BG"/>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5080B" w:rsidRPr="00B518B2" w:rsidRDefault="0075080B" w:rsidP="00121C24">
            <w:pPr>
              <w:overflowPunct/>
              <w:autoSpaceDE/>
              <w:autoSpaceDN/>
              <w:adjustRightInd/>
              <w:textAlignment w:val="auto"/>
              <w:rPr>
                <w:rFonts w:ascii="Times New Roman" w:hAnsi="Times New Roman"/>
                <w:b/>
                <w:bCs/>
                <w:color w:val="000000"/>
                <w:sz w:val="16"/>
                <w:szCs w:val="16"/>
                <w:lang w:val="bg-BG" w:eastAsia="bg-BG"/>
              </w:rPr>
            </w:pPr>
          </w:p>
        </w:tc>
      </w:tr>
      <w:tr w:rsidR="0075080B" w:rsidRPr="00B518B2" w:rsidTr="0075080B">
        <w:trPr>
          <w:trHeight w:val="269"/>
        </w:trPr>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1900.01.00</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Политика в областта на опазването и ползването на компонентите на околната среда</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23 414 500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24 768 807</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24 661 941</w:t>
            </w:r>
          </w:p>
        </w:tc>
      </w:tr>
      <w:tr w:rsidR="0075080B" w:rsidRPr="00B518B2" w:rsidTr="0075080B">
        <w:trPr>
          <w:trHeight w:val="303"/>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1900.01.01</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1 "Оценка, управление и опазване на водите на Република България"</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6 678 600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7 071 710</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7 064 038</w:t>
            </w:r>
          </w:p>
        </w:tc>
      </w:tr>
      <w:tr w:rsidR="0075080B" w:rsidRPr="00B518B2" w:rsidTr="0075080B">
        <w:trPr>
          <w:trHeight w:val="337"/>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1900.01.02</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2 "Интегрирана система за управление на отпадъците, опазване на земните недара и почвите"</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2 831 500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3 951 520</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3 938 265</w:t>
            </w:r>
          </w:p>
        </w:tc>
      </w:tr>
      <w:tr w:rsidR="0075080B" w:rsidRPr="00B518B2" w:rsidTr="0075080B">
        <w:trPr>
          <w:trHeight w:val="371"/>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1900.01.03</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3 "Намаляване на вредните емисии в атмосферата и подобряване качеството на атмосферния въздух"</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1 919 500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2 091 564</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2 085 096</w:t>
            </w:r>
          </w:p>
        </w:tc>
      </w:tr>
      <w:tr w:rsidR="0075080B" w:rsidRPr="00B518B2" w:rsidTr="0075080B">
        <w:trPr>
          <w:trHeight w:val="404"/>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1900.01.04</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4 "Съхраняване, укрепване и възстановяване на екосистеми, местообитания, видове и генетичните им ресурси"</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7 483 600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7 229 644</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7 190 856</w:t>
            </w:r>
          </w:p>
        </w:tc>
      </w:tr>
      <w:tr w:rsidR="0075080B" w:rsidRPr="00B518B2" w:rsidTr="0075080B">
        <w:trPr>
          <w:trHeight w:val="398"/>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1900.01.05</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626A49" w:rsidP="00626A49">
            <w:pPr>
              <w:overflowPunct/>
              <w:autoSpaceDE/>
              <w:autoSpaceDN/>
              <w:adjustRightInd/>
              <w:textAlignment w:val="auto"/>
              <w:rPr>
                <w:rFonts w:ascii="Times New Roman" w:hAnsi="Times New Roman"/>
                <w:sz w:val="16"/>
                <w:szCs w:val="16"/>
                <w:lang w:val="bg-BG" w:eastAsia="bg-BG"/>
              </w:rPr>
            </w:pPr>
            <w:r>
              <w:rPr>
                <w:rFonts w:ascii="Times New Roman" w:hAnsi="Times New Roman"/>
                <w:sz w:val="16"/>
                <w:szCs w:val="16"/>
                <w:lang w:val="bg-BG" w:eastAsia="bg-BG"/>
              </w:rPr>
              <w:t>Програма 5 "Информир</w:t>
            </w:r>
            <w:r w:rsidR="0075080B" w:rsidRPr="00B518B2">
              <w:rPr>
                <w:rFonts w:ascii="Times New Roman" w:hAnsi="Times New Roman"/>
                <w:sz w:val="16"/>
                <w:szCs w:val="16"/>
                <w:lang w:val="bg-BG" w:eastAsia="bg-BG"/>
              </w:rPr>
              <w:t>ане, участие на обществеността в процеса на вземане на решения и прилагане на механизмите за контрол"</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1 095 800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1 284 009</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1 270 164</w:t>
            </w:r>
          </w:p>
        </w:tc>
      </w:tr>
      <w:tr w:rsidR="0075080B" w:rsidRPr="00B518B2" w:rsidTr="0075080B">
        <w:trPr>
          <w:trHeight w:val="109"/>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1900.01.06</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6 "Оценка и управление на въздействието върху околната среда"</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2 733 300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2 563 504</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2 546 928</w:t>
            </w:r>
          </w:p>
        </w:tc>
      </w:tr>
      <w:tr w:rsidR="0075080B" w:rsidRPr="00B518B2" w:rsidTr="0075080B">
        <w:trPr>
          <w:trHeight w:val="299"/>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1900.01.07</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7 "Управление на дейностите по изменение на климата"</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672 200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576 856</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566 594</w:t>
            </w:r>
          </w:p>
        </w:tc>
      </w:tr>
      <w:tr w:rsidR="0075080B" w:rsidRPr="00B518B2" w:rsidTr="0075080B">
        <w:trPr>
          <w:trHeight w:val="266"/>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1900.02.00</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Политика в областта на Националната система за мониторинг на околната среда и информационна обезпеченост</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9 739 100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11 483 102</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11 471 971</w:t>
            </w:r>
          </w:p>
        </w:tc>
      </w:tr>
      <w:tr w:rsidR="0075080B" w:rsidRPr="00B518B2" w:rsidTr="0075080B">
        <w:trPr>
          <w:trHeight w:val="328"/>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1900.02.01</w:t>
            </w:r>
          </w:p>
        </w:tc>
        <w:tc>
          <w:tcPr>
            <w:tcW w:w="4434" w:type="dxa"/>
            <w:tcBorders>
              <w:top w:val="nil"/>
              <w:left w:val="nil"/>
              <w:bottom w:val="single" w:sz="8" w:space="0" w:color="auto"/>
              <w:right w:val="single" w:sz="8" w:space="0" w:color="auto"/>
            </w:tcBorders>
            <w:shd w:val="clear" w:color="auto" w:fill="auto"/>
            <w:hideMark/>
          </w:tcPr>
          <w:p w:rsidR="0075080B" w:rsidRPr="00B518B2" w:rsidRDefault="0075080B"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"Национална система за мониторинг на околната среда и информационна обезпеченост"</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9 739 100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11 483 102</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11 471 971</w:t>
            </w:r>
          </w:p>
        </w:tc>
      </w:tr>
      <w:tr w:rsidR="0075080B" w:rsidRPr="00B518B2" w:rsidTr="0075080B">
        <w:trPr>
          <w:trHeight w:val="78"/>
        </w:trPr>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1900.03.00</w:t>
            </w:r>
          </w:p>
        </w:tc>
        <w:tc>
          <w:tcPr>
            <w:tcW w:w="44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Бюджетна програма „Администрация“</w:t>
            </w:r>
          </w:p>
        </w:tc>
        <w:tc>
          <w:tcPr>
            <w:tcW w:w="1134"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16 704 500</w:t>
            </w:r>
          </w:p>
        </w:tc>
        <w:tc>
          <w:tcPr>
            <w:tcW w:w="1559"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15 622 820</w:t>
            </w:r>
          </w:p>
        </w:tc>
        <w:tc>
          <w:tcPr>
            <w:tcW w:w="1276" w:type="dxa"/>
            <w:tcBorders>
              <w:top w:val="nil"/>
              <w:left w:val="nil"/>
              <w:bottom w:val="single" w:sz="8" w:space="0" w:color="auto"/>
              <w:right w:val="single" w:sz="8" w:space="0" w:color="auto"/>
            </w:tcBorders>
            <w:shd w:val="clear" w:color="auto" w:fill="auto"/>
            <w:vAlign w:val="center"/>
            <w:hideMark/>
          </w:tcPr>
          <w:p w:rsidR="0075080B" w:rsidRPr="00B518B2" w:rsidRDefault="0075080B" w:rsidP="00121C24">
            <w:pPr>
              <w:overflowPunct/>
              <w:autoSpaceDE/>
              <w:autoSpaceDN/>
              <w:adjustRightInd/>
              <w:jc w:val="right"/>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15 559 555</w:t>
            </w:r>
          </w:p>
        </w:tc>
      </w:tr>
      <w:tr w:rsidR="0075080B" w:rsidRPr="00B518B2" w:rsidTr="0075080B">
        <w:trPr>
          <w:trHeight w:val="165"/>
        </w:trPr>
        <w:tc>
          <w:tcPr>
            <w:tcW w:w="1652" w:type="dxa"/>
            <w:tcBorders>
              <w:top w:val="nil"/>
              <w:left w:val="single" w:sz="8" w:space="0" w:color="auto"/>
              <w:bottom w:val="single" w:sz="8" w:space="0" w:color="auto"/>
              <w:right w:val="single" w:sz="8" w:space="0" w:color="auto"/>
            </w:tcBorders>
            <w:shd w:val="clear" w:color="000000" w:fill="D9D9D9"/>
            <w:vAlign w:val="center"/>
            <w:hideMark/>
          </w:tcPr>
          <w:p w:rsidR="0075080B" w:rsidRPr="00B518B2" w:rsidRDefault="0075080B"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 </w:t>
            </w:r>
          </w:p>
        </w:tc>
        <w:tc>
          <w:tcPr>
            <w:tcW w:w="4434" w:type="dxa"/>
            <w:tcBorders>
              <w:top w:val="nil"/>
              <w:left w:val="nil"/>
              <w:bottom w:val="single" w:sz="8" w:space="0" w:color="auto"/>
              <w:right w:val="single" w:sz="8" w:space="0" w:color="auto"/>
            </w:tcBorders>
            <w:shd w:val="clear" w:color="000000" w:fill="D9D9D9"/>
            <w:vAlign w:val="center"/>
            <w:hideMark/>
          </w:tcPr>
          <w:p w:rsidR="0075080B" w:rsidRPr="00B518B2" w:rsidRDefault="0075080B" w:rsidP="00121C24">
            <w:pPr>
              <w:overflowPunct/>
              <w:autoSpaceDE/>
              <w:autoSpaceDN/>
              <w:adjustRightInd/>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Общо разходи</w:t>
            </w:r>
          </w:p>
        </w:tc>
        <w:tc>
          <w:tcPr>
            <w:tcW w:w="1134" w:type="dxa"/>
            <w:tcBorders>
              <w:top w:val="nil"/>
              <w:left w:val="nil"/>
              <w:bottom w:val="single" w:sz="8" w:space="0" w:color="auto"/>
              <w:right w:val="single" w:sz="8" w:space="0" w:color="auto"/>
            </w:tcBorders>
            <w:shd w:val="clear" w:color="000000" w:fill="D9D9D9"/>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49 858 100</w:t>
            </w:r>
          </w:p>
        </w:tc>
        <w:tc>
          <w:tcPr>
            <w:tcW w:w="1559" w:type="dxa"/>
            <w:tcBorders>
              <w:top w:val="nil"/>
              <w:left w:val="nil"/>
              <w:bottom w:val="single" w:sz="8" w:space="0" w:color="auto"/>
              <w:right w:val="single" w:sz="8" w:space="0" w:color="auto"/>
            </w:tcBorders>
            <w:shd w:val="clear" w:color="000000" w:fill="D9D9D9"/>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51 874 729</w:t>
            </w:r>
          </w:p>
        </w:tc>
        <w:tc>
          <w:tcPr>
            <w:tcW w:w="1276" w:type="dxa"/>
            <w:tcBorders>
              <w:top w:val="nil"/>
              <w:left w:val="nil"/>
              <w:bottom w:val="single" w:sz="8" w:space="0" w:color="auto"/>
              <w:right w:val="single" w:sz="8" w:space="0" w:color="auto"/>
            </w:tcBorders>
            <w:shd w:val="clear" w:color="000000" w:fill="D9D9D9"/>
            <w:vAlign w:val="center"/>
            <w:hideMark/>
          </w:tcPr>
          <w:p w:rsidR="0075080B" w:rsidRPr="00B518B2" w:rsidRDefault="0075080B"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51 693 467</w:t>
            </w:r>
          </w:p>
        </w:tc>
      </w:tr>
    </w:tbl>
    <w:p w:rsidR="00BD33B3" w:rsidRPr="003562D4" w:rsidRDefault="00BD33B3" w:rsidP="00C523D2">
      <w:pPr>
        <w:tabs>
          <w:tab w:val="left" w:pos="709"/>
        </w:tabs>
        <w:overflowPunct/>
        <w:autoSpaceDE/>
        <w:autoSpaceDN/>
        <w:adjustRightInd/>
        <w:spacing w:before="80"/>
        <w:ind w:right="28"/>
        <w:jc w:val="both"/>
        <w:textAlignment w:val="auto"/>
        <w:rPr>
          <w:rFonts w:ascii="Times New Roman" w:hAnsi="Times New Roman"/>
          <w:b/>
          <w:sz w:val="22"/>
          <w:szCs w:val="22"/>
          <w:lang w:val="bg-BG" w:eastAsia="pl-PL"/>
        </w:rPr>
      </w:pPr>
      <w:r w:rsidRPr="003562D4">
        <w:rPr>
          <w:rFonts w:ascii="Times New Roman" w:hAnsi="Times New Roman"/>
          <w:b/>
          <w:sz w:val="22"/>
          <w:szCs w:val="22"/>
          <w:lang w:val="bg-BG" w:eastAsia="pl-PL"/>
        </w:rPr>
        <w:t xml:space="preserve">в) Таблица, представяща отчет на консолидираните разходи по бюджетните програми в рамките на изпълняваните политики </w:t>
      </w:r>
    </w:p>
    <w:tbl>
      <w:tblPr>
        <w:tblW w:w="10055" w:type="dxa"/>
        <w:tblInd w:w="80" w:type="dxa"/>
        <w:tblLayout w:type="fixed"/>
        <w:tblCellMar>
          <w:left w:w="70" w:type="dxa"/>
          <w:right w:w="70" w:type="dxa"/>
        </w:tblCellMar>
        <w:tblLook w:val="04A0" w:firstRow="1" w:lastRow="0" w:firstColumn="1" w:lastColumn="0" w:noHBand="0" w:noVBand="1"/>
      </w:tblPr>
      <w:tblGrid>
        <w:gridCol w:w="1266"/>
        <w:gridCol w:w="2025"/>
        <w:gridCol w:w="1094"/>
        <w:gridCol w:w="1134"/>
        <w:gridCol w:w="992"/>
        <w:gridCol w:w="735"/>
        <w:gridCol w:w="966"/>
        <w:gridCol w:w="850"/>
        <w:gridCol w:w="993"/>
      </w:tblGrid>
      <w:tr w:rsidR="00121C24" w:rsidRPr="00B518B2" w:rsidTr="00121C24">
        <w:trPr>
          <w:trHeight w:val="855"/>
        </w:trPr>
        <w:tc>
          <w:tcPr>
            <w:tcW w:w="1266"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lastRenderedPageBreak/>
              <w:t> </w:t>
            </w:r>
          </w:p>
        </w:tc>
        <w:tc>
          <w:tcPr>
            <w:tcW w:w="2025" w:type="dxa"/>
            <w:tcBorders>
              <w:top w:val="single" w:sz="8" w:space="0" w:color="auto"/>
              <w:left w:val="nil"/>
              <w:bottom w:val="single" w:sz="8" w:space="0" w:color="auto"/>
              <w:right w:val="nil"/>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ОБЛАСТИ НА ПОЛИТИКИ И БЮДЖЕТНИ ПРОГРАМИ на Министерство на околната среда и водите</w:t>
            </w:r>
          </w:p>
        </w:tc>
        <w:tc>
          <w:tcPr>
            <w:tcW w:w="1094"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Общо консолидирани разходи</w:t>
            </w:r>
          </w:p>
        </w:tc>
        <w:tc>
          <w:tcPr>
            <w:tcW w:w="2861" w:type="dxa"/>
            <w:gridSpan w:val="3"/>
            <w:tcBorders>
              <w:top w:val="single" w:sz="8" w:space="0" w:color="auto"/>
              <w:left w:val="nil"/>
              <w:bottom w:val="single" w:sz="8" w:space="0" w:color="auto"/>
              <w:right w:val="single" w:sz="8" w:space="0" w:color="000000"/>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Ведомствени разходи</w:t>
            </w:r>
          </w:p>
        </w:tc>
        <w:tc>
          <w:tcPr>
            <w:tcW w:w="2809" w:type="dxa"/>
            <w:gridSpan w:val="3"/>
            <w:tcBorders>
              <w:top w:val="single" w:sz="8" w:space="0" w:color="auto"/>
              <w:left w:val="nil"/>
              <w:bottom w:val="single" w:sz="8" w:space="0" w:color="auto"/>
              <w:right w:val="single" w:sz="8" w:space="0" w:color="000000"/>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Администрирани разходи</w:t>
            </w:r>
          </w:p>
        </w:tc>
      </w:tr>
      <w:tr w:rsidR="00121C24" w:rsidRPr="00FD1FB6" w:rsidTr="00121C24">
        <w:trPr>
          <w:trHeight w:val="1560"/>
        </w:trPr>
        <w:tc>
          <w:tcPr>
            <w:tcW w:w="1266" w:type="dxa"/>
            <w:tcBorders>
              <w:top w:val="nil"/>
              <w:left w:val="single" w:sz="8" w:space="0" w:color="auto"/>
              <w:bottom w:val="single" w:sz="8" w:space="0" w:color="auto"/>
              <w:right w:val="nil"/>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Класификационен код</w:t>
            </w:r>
          </w:p>
        </w:tc>
        <w:tc>
          <w:tcPr>
            <w:tcW w:w="2025" w:type="dxa"/>
            <w:tcBorders>
              <w:top w:val="nil"/>
              <w:left w:val="single" w:sz="8" w:space="0" w:color="auto"/>
              <w:bottom w:val="single" w:sz="8" w:space="0" w:color="auto"/>
              <w:right w:val="nil"/>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(в лева)</w:t>
            </w:r>
          </w:p>
        </w:tc>
        <w:tc>
          <w:tcPr>
            <w:tcW w:w="1094" w:type="dxa"/>
            <w:tcBorders>
              <w:top w:val="nil"/>
              <w:left w:val="single" w:sz="8" w:space="0" w:color="auto"/>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 </w:t>
            </w:r>
          </w:p>
        </w:tc>
        <w:tc>
          <w:tcPr>
            <w:tcW w:w="1134" w:type="dxa"/>
            <w:tcBorders>
              <w:top w:val="nil"/>
              <w:left w:val="nil"/>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Общо</w:t>
            </w:r>
          </w:p>
        </w:tc>
        <w:tc>
          <w:tcPr>
            <w:tcW w:w="992" w:type="dxa"/>
            <w:tcBorders>
              <w:top w:val="nil"/>
              <w:left w:val="nil"/>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i/>
                <w:iCs/>
                <w:color w:val="000000"/>
                <w:sz w:val="16"/>
                <w:szCs w:val="16"/>
                <w:lang w:val="bg-BG" w:eastAsia="bg-BG"/>
              </w:rPr>
            </w:pPr>
            <w:r w:rsidRPr="00B518B2">
              <w:rPr>
                <w:rFonts w:ascii="Times New Roman" w:hAnsi="Times New Roman"/>
                <w:i/>
                <w:iCs/>
                <w:color w:val="000000"/>
                <w:sz w:val="16"/>
                <w:szCs w:val="16"/>
                <w:lang w:val="bg-BG" w:eastAsia="bg-BG"/>
              </w:rPr>
              <w:t>По бюджета на ПРБ</w:t>
            </w:r>
          </w:p>
        </w:tc>
        <w:tc>
          <w:tcPr>
            <w:tcW w:w="735" w:type="dxa"/>
            <w:tcBorders>
              <w:top w:val="nil"/>
              <w:left w:val="nil"/>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i/>
                <w:iCs/>
                <w:color w:val="000000"/>
                <w:sz w:val="16"/>
                <w:szCs w:val="16"/>
                <w:lang w:val="bg-BG" w:eastAsia="bg-BG"/>
              </w:rPr>
            </w:pPr>
            <w:r w:rsidRPr="00B518B2">
              <w:rPr>
                <w:rFonts w:ascii="Times New Roman" w:hAnsi="Times New Roman"/>
                <w:i/>
                <w:iCs/>
                <w:color w:val="000000"/>
                <w:sz w:val="16"/>
                <w:szCs w:val="16"/>
                <w:lang w:val="bg-BG" w:eastAsia="bg-BG"/>
              </w:rPr>
              <w:t xml:space="preserve">По други бюджети и сметки за средства от ЕС </w:t>
            </w:r>
          </w:p>
        </w:tc>
        <w:tc>
          <w:tcPr>
            <w:tcW w:w="966" w:type="dxa"/>
            <w:tcBorders>
              <w:top w:val="nil"/>
              <w:left w:val="nil"/>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Общо</w:t>
            </w:r>
          </w:p>
        </w:tc>
        <w:tc>
          <w:tcPr>
            <w:tcW w:w="850" w:type="dxa"/>
            <w:tcBorders>
              <w:top w:val="nil"/>
              <w:left w:val="nil"/>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i/>
                <w:iCs/>
                <w:color w:val="000000"/>
                <w:sz w:val="16"/>
                <w:szCs w:val="16"/>
                <w:lang w:val="bg-BG" w:eastAsia="bg-BG"/>
              </w:rPr>
            </w:pPr>
            <w:r w:rsidRPr="00B518B2">
              <w:rPr>
                <w:rFonts w:ascii="Times New Roman" w:hAnsi="Times New Roman"/>
                <w:i/>
                <w:iCs/>
                <w:color w:val="000000"/>
                <w:sz w:val="16"/>
                <w:szCs w:val="16"/>
                <w:lang w:val="bg-BG" w:eastAsia="bg-BG"/>
              </w:rPr>
              <w:t>По бюджета на ПРБ</w:t>
            </w:r>
          </w:p>
        </w:tc>
        <w:tc>
          <w:tcPr>
            <w:tcW w:w="993" w:type="dxa"/>
            <w:tcBorders>
              <w:top w:val="nil"/>
              <w:left w:val="nil"/>
              <w:bottom w:val="single" w:sz="8" w:space="0" w:color="auto"/>
              <w:right w:val="single" w:sz="8" w:space="0" w:color="auto"/>
            </w:tcBorders>
            <w:shd w:val="clear" w:color="000000" w:fill="E6E6E6"/>
            <w:vAlign w:val="center"/>
            <w:hideMark/>
          </w:tcPr>
          <w:p w:rsidR="00121C24" w:rsidRPr="00B518B2" w:rsidRDefault="00121C24" w:rsidP="00121C24">
            <w:pPr>
              <w:overflowPunct/>
              <w:autoSpaceDE/>
              <w:autoSpaceDN/>
              <w:adjustRightInd/>
              <w:jc w:val="center"/>
              <w:textAlignment w:val="auto"/>
              <w:rPr>
                <w:rFonts w:ascii="Times New Roman" w:hAnsi="Times New Roman"/>
                <w:i/>
                <w:iCs/>
                <w:color w:val="000000"/>
                <w:sz w:val="16"/>
                <w:szCs w:val="16"/>
                <w:lang w:val="bg-BG" w:eastAsia="bg-BG"/>
              </w:rPr>
            </w:pPr>
            <w:r w:rsidRPr="00B518B2">
              <w:rPr>
                <w:rFonts w:ascii="Times New Roman" w:hAnsi="Times New Roman"/>
                <w:i/>
                <w:iCs/>
                <w:color w:val="000000"/>
                <w:sz w:val="16"/>
                <w:szCs w:val="16"/>
                <w:lang w:val="bg-BG" w:eastAsia="bg-BG"/>
              </w:rPr>
              <w:t xml:space="preserve">По други бюджети и сметки за средства от ЕС </w:t>
            </w:r>
          </w:p>
        </w:tc>
      </w:tr>
      <w:tr w:rsidR="00121C24" w:rsidRPr="00B518B2" w:rsidTr="00121C24">
        <w:trPr>
          <w:trHeight w:val="85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1900.01.00</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Политика в областта на опазването и ползването на компонентите на околната среда</w:t>
            </w:r>
          </w:p>
        </w:tc>
        <w:tc>
          <w:tcPr>
            <w:tcW w:w="1094"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473 955 592</w:t>
            </w:r>
          </w:p>
        </w:tc>
        <w:tc>
          <w:tcPr>
            <w:tcW w:w="1134"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24 632 556</w:t>
            </w:r>
          </w:p>
        </w:tc>
        <w:tc>
          <w:tcPr>
            <w:tcW w:w="992"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24 632 556</w:t>
            </w:r>
          </w:p>
        </w:tc>
        <w:tc>
          <w:tcPr>
            <w:tcW w:w="735"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449 323 036</w:t>
            </w:r>
          </w:p>
        </w:tc>
        <w:tc>
          <w:tcPr>
            <w:tcW w:w="850"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29 385</w:t>
            </w:r>
          </w:p>
        </w:tc>
        <w:tc>
          <w:tcPr>
            <w:tcW w:w="993"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449 293 651</w:t>
            </w:r>
          </w:p>
        </w:tc>
      </w:tr>
      <w:tr w:rsidR="00121C24" w:rsidRPr="00B518B2" w:rsidTr="00121C24">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1900.01.01</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1 "Оценка, управление и опазване на водите на Република България"</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322 483 104</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7 064 038</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7 064 038</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315 419 066</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315 419 066</w:t>
            </w:r>
          </w:p>
        </w:tc>
      </w:tr>
      <w:tr w:rsidR="00121C24" w:rsidRPr="00B518B2" w:rsidTr="00121C24">
        <w:trPr>
          <w:trHeight w:val="76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1900.01.02</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2 "Интегрирана система за управление на отпадъците и опазване на  почвите"</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105 501 464</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3 938 265</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3 938 265</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101 563 199</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101 563 199</w:t>
            </w:r>
          </w:p>
        </w:tc>
      </w:tr>
      <w:tr w:rsidR="00121C24" w:rsidRPr="00B518B2" w:rsidTr="00121C24">
        <w:trPr>
          <w:trHeight w:val="54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1900.01.03</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3 "Намаляване на вредните емисии в атмосферата и подобряване качеството на атмосферния въздух"</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2 854 652</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2 085 096</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2 085 096</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769 556</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769 556</w:t>
            </w:r>
          </w:p>
        </w:tc>
      </w:tr>
      <w:tr w:rsidR="00121C24" w:rsidRPr="00B518B2" w:rsidTr="00121C24">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1900.01.04</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4 "Съхраняване, укрепване и възстановяване на екосистеми, местообитания, видове и генетичните им ресурси"</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22 876 381</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7 167 591</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7 167 591</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15 708 790</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23 265</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15 685 525</w:t>
            </w:r>
          </w:p>
        </w:tc>
      </w:tr>
      <w:tr w:rsidR="00121C24" w:rsidRPr="00B518B2" w:rsidTr="00121C24">
        <w:trPr>
          <w:trHeight w:val="70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1900.01.05</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B5076B" w:rsidP="00121C24">
            <w:pPr>
              <w:overflowPunct/>
              <w:autoSpaceDE/>
              <w:autoSpaceDN/>
              <w:adjustRightInd/>
              <w:textAlignment w:val="auto"/>
              <w:rPr>
                <w:rFonts w:ascii="Times New Roman" w:hAnsi="Times New Roman"/>
                <w:sz w:val="16"/>
                <w:szCs w:val="16"/>
                <w:lang w:val="bg-BG" w:eastAsia="bg-BG"/>
              </w:rPr>
            </w:pPr>
            <w:r>
              <w:rPr>
                <w:rFonts w:ascii="Times New Roman" w:hAnsi="Times New Roman"/>
                <w:sz w:val="16"/>
                <w:szCs w:val="16"/>
                <w:lang w:val="bg-BG" w:eastAsia="bg-BG"/>
              </w:rPr>
              <w:t>Програма 5 "Информиране</w:t>
            </w:r>
            <w:r w:rsidR="00121C24" w:rsidRPr="00B518B2">
              <w:rPr>
                <w:rFonts w:ascii="Times New Roman" w:hAnsi="Times New Roman"/>
                <w:sz w:val="16"/>
                <w:szCs w:val="16"/>
                <w:lang w:val="bg-BG" w:eastAsia="bg-BG"/>
              </w:rPr>
              <w:t>, участие на обществеността в процеса на вземане на решения и прилагане на механизмите за контрол"</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4 583 682</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1 264 044</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1 264 044</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3 319 638</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6 120</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3 313 518</w:t>
            </w:r>
          </w:p>
        </w:tc>
      </w:tr>
      <w:tr w:rsidR="00121C24" w:rsidRPr="00B518B2" w:rsidTr="00121C24">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1900.01.06</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6 "Оценка и управление на въздействието върху околната среда"</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4 759 336</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2 546 928</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2 546 928</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2 212 408</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2 212 408</w:t>
            </w:r>
          </w:p>
        </w:tc>
      </w:tr>
      <w:tr w:rsidR="00121C24" w:rsidRPr="00B518B2" w:rsidTr="00121C24">
        <w:trPr>
          <w:trHeight w:val="690"/>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1900.01.07</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7 "Управление на дейностите по изменение на климата"</w:t>
            </w:r>
          </w:p>
        </w:tc>
        <w:tc>
          <w:tcPr>
            <w:tcW w:w="109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10 896 973</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566 594</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566 594</w:t>
            </w:r>
          </w:p>
        </w:tc>
        <w:tc>
          <w:tcPr>
            <w:tcW w:w="735"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10 330 379</w:t>
            </w:r>
          </w:p>
        </w:tc>
        <w:tc>
          <w:tcPr>
            <w:tcW w:w="850"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0</w:t>
            </w:r>
          </w:p>
        </w:tc>
        <w:tc>
          <w:tcPr>
            <w:tcW w:w="993"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10 330 379</w:t>
            </w:r>
          </w:p>
        </w:tc>
      </w:tr>
      <w:tr w:rsidR="00121C24" w:rsidRPr="00B518B2" w:rsidTr="00121C24">
        <w:trPr>
          <w:trHeight w:val="88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1900.02.00</w:t>
            </w:r>
          </w:p>
        </w:tc>
        <w:tc>
          <w:tcPr>
            <w:tcW w:w="2025" w:type="dxa"/>
            <w:tcBorders>
              <w:top w:val="nil"/>
              <w:left w:val="nil"/>
              <w:bottom w:val="single" w:sz="8" w:space="0" w:color="auto"/>
              <w:right w:val="single" w:sz="8" w:space="0" w:color="auto"/>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Политика в областта на Националната система за мониторинг на околната среда и информационна обезпеченост</w:t>
            </w:r>
          </w:p>
        </w:tc>
        <w:tc>
          <w:tcPr>
            <w:tcW w:w="1094"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11 471 971</w:t>
            </w:r>
          </w:p>
        </w:tc>
        <w:tc>
          <w:tcPr>
            <w:tcW w:w="1134"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11 471 971</w:t>
            </w:r>
          </w:p>
        </w:tc>
        <w:tc>
          <w:tcPr>
            <w:tcW w:w="992"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11 471 971</w:t>
            </w:r>
          </w:p>
        </w:tc>
        <w:tc>
          <w:tcPr>
            <w:tcW w:w="735" w:type="dxa"/>
            <w:tcBorders>
              <w:top w:val="nil"/>
              <w:left w:val="nil"/>
              <w:bottom w:val="nil"/>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850" w:type="dxa"/>
            <w:tcBorders>
              <w:top w:val="nil"/>
              <w:left w:val="nil"/>
              <w:bottom w:val="nil"/>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nil"/>
              <w:left w:val="nil"/>
              <w:bottom w:val="nil"/>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r>
      <w:tr w:rsidR="00121C24" w:rsidRPr="00B518B2" w:rsidTr="00121C24">
        <w:trPr>
          <w:trHeight w:val="52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1900.02.01</w:t>
            </w:r>
          </w:p>
        </w:tc>
        <w:tc>
          <w:tcPr>
            <w:tcW w:w="2025" w:type="dxa"/>
            <w:tcBorders>
              <w:top w:val="nil"/>
              <w:left w:val="nil"/>
              <w:bottom w:val="single" w:sz="8" w:space="0" w:color="auto"/>
              <w:right w:val="nil"/>
            </w:tcBorders>
            <w:shd w:val="clear" w:color="auto" w:fill="auto"/>
            <w:hideMark/>
          </w:tcPr>
          <w:p w:rsidR="00121C24" w:rsidRPr="00B518B2" w:rsidRDefault="00121C24" w:rsidP="00121C24">
            <w:pPr>
              <w:overflowPunct/>
              <w:autoSpaceDE/>
              <w:autoSpaceDN/>
              <w:adjustRightInd/>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Програма 8 "Национална система за мониторинг на околната среда и информационна обезпеченост"</w:t>
            </w:r>
          </w:p>
        </w:tc>
        <w:tc>
          <w:tcPr>
            <w:tcW w:w="1094" w:type="dxa"/>
            <w:tcBorders>
              <w:top w:val="nil"/>
              <w:left w:val="single" w:sz="8" w:space="0" w:color="auto"/>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11 471 971</w:t>
            </w:r>
          </w:p>
        </w:tc>
        <w:tc>
          <w:tcPr>
            <w:tcW w:w="1134"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11 471 971</w:t>
            </w:r>
          </w:p>
        </w:tc>
        <w:tc>
          <w:tcPr>
            <w:tcW w:w="992"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sz w:val="16"/>
                <w:szCs w:val="16"/>
                <w:lang w:val="bg-BG" w:eastAsia="bg-BG"/>
              </w:rPr>
            </w:pPr>
            <w:r w:rsidRPr="00B518B2">
              <w:rPr>
                <w:rFonts w:ascii="Times New Roman" w:hAnsi="Times New Roman"/>
                <w:sz w:val="16"/>
                <w:szCs w:val="16"/>
                <w:lang w:val="bg-BG" w:eastAsia="bg-BG"/>
              </w:rPr>
              <w:t>11 471 971</w:t>
            </w:r>
          </w:p>
        </w:tc>
        <w:tc>
          <w:tcPr>
            <w:tcW w:w="735" w:type="dxa"/>
            <w:tcBorders>
              <w:top w:val="single" w:sz="8" w:space="0" w:color="auto"/>
              <w:left w:val="nil"/>
              <w:bottom w:val="single" w:sz="8" w:space="0" w:color="auto"/>
              <w:right w:val="single" w:sz="8" w:space="0" w:color="auto"/>
            </w:tcBorders>
            <w:shd w:val="clear" w:color="auto" w:fill="auto"/>
            <w:noWrap/>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r>
      <w:tr w:rsidR="00121C24" w:rsidRPr="00B518B2" w:rsidTr="00121C24">
        <w:trPr>
          <w:trHeight w:val="435"/>
        </w:trPr>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1900.03.00</w:t>
            </w:r>
          </w:p>
        </w:tc>
        <w:tc>
          <w:tcPr>
            <w:tcW w:w="2025" w:type="dxa"/>
            <w:tcBorders>
              <w:top w:val="nil"/>
              <w:left w:val="nil"/>
              <w:bottom w:val="single" w:sz="8" w:space="0" w:color="auto"/>
              <w:right w:val="nil"/>
            </w:tcBorders>
            <w:shd w:val="clear" w:color="auto" w:fill="auto"/>
            <w:vAlign w:val="center"/>
            <w:hideMark/>
          </w:tcPr>
          <w:p w:rsidR="00121C24" w:rsidRPr="00B518B2" w:rsidRDefault="00121C24" w:rsidP="00121C24">
            <w:pPr>
              <w:overflowPunct/>
              <w:autoSpaceDE/>
              <w:autoSpaceDN/>
              <w:adjustRightInd/>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Бюджетна програма „Администрация“</w:t>
            </w:r>
          </w:p>
        </w:tc>
        <w:tc>
          <w:tcPr>
            <w:tcW w:w="1094" w:type="dxa"/>
            <w:tcBorders>
              <w:top w:val="nil"/>
              <w:left w:val="single" w:sz="8" w:space="0" w:color="auto"/>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35 906 412</w:t>
            </w:r>
          </w:p>
        </w:tc>
        <w:tc>
          <w:tcPr>
            <w:tcW w:w="1134"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15 559 555</w:t>
            </w:r>
          </w:p>
        </w:tc>
        <w:tc>
          <w:tcPr>
            <w:tcW w:w="992"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sz w:val="16"/>
                <w:szCs w:val="16"/>
                <w:lang w:val="bg-BG" w:eastAsia="bg-BG"/>
              </w:rPr>
            </w:pPr>
            <w:r w:rsidRPr="00B518B2">
              <w:rPr>
                <w:rFonts w:ascii="Times New Roman" w:hAnsi="Times New Roman"/>
                <w:b/>
                <w:bCs/>
                <w:sz w:val="16"/>
                <w:szCs w:val="16"/>
                <w:lang w:val="bg-BG" w:eastAsia="bg-BG"/>
              </w:rPr>
              <w:t>15 559 555</w:t>
            </w:r>
          </w:p>
        </w:tc>
        <w:tc>
          <w:tcPr>
            <w:tcW w:w="735" w:type="dxa"/>
            <w:tcBorders>
              <w:top w:val="nil"/>
              <w:left w:val="nil"/>
              <w:bottom w:val="single" w:sz="8" w:space="0" w:color="auto"/>
              <w:right w:val="single" w:sz="8" w:space="0" w:color="auto"/>
            </w:tcBorders>
            <w:shd w:val="clear" w:color="000000" w:fill="D9D9D9"/>
            <w:noWrap/>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20 346 857</w:t>
            </w:r>
          </w:p>
        </w:tc>
        <w:tc>
          <w:tcPr>
            <w:tcW w:w="850" w:type="dxa"/>
            <w:tcBorders>
              <w:top w:val="nil"/>
              <w:left w:val="nil"/>
              <w:bottom w:val="single" w:sz="8" w:space="0" w:color="auto"/>
              <w:right w:val="single" w:sz="8" w:space="0" w:color="auto"/>
            </w:tcBorders>
            <w:shd w:val="clear" w:color="000000" w:fill="D9D9D9"/>
            <w:noWrap/>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993" w:type="dxa"/>
            <w:tcBorders>
              <w:top w:val="nil"/>
              <w:left w:val="nil"/>
              <w:bottom w:val="single" w:sz="8" w:space="0" w:color="auto"/>
              <w:right w:val="single" w:sz="8" w:space="0" w:color="auto"/>
            </w:tcBorders>
            <w:shd w:val="clear" w:color="000000" w:fill="D9D9D9"/>
            <w:noWrap/>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20 346 857</w:t>
            </w:r>
          </w:p>
        </w:tc>
      </w:tr>
      <w:tr w:rsidR="00121C24" w:rsidRPr="00B518B2" w:rsidTr="00121C24">
        <w:trPr>
          <w:trHeight w:val="240"/>
        </w:trPr>
        <w:tc>
          <w:tcPr>
            <w:tcW w:w="1266" w:type="dxa"/>
            <w:tcBorders>
              <w:top w:val="nil"/>
              <w:left w:val="single" w:sz="8" w:space="0" w:color="auto"/>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 </w:t>
            </w:r>
          </w:p>
        </w:tc>
        <w:tc>
          <w:tcPr>
            <w:tcW w:w="2025" w:type="dxa"/>
            <w:tcBorders>
              <w:top w:val="nil"/>
              <w:left w:val="nil"/>
              <w:bottom w:val="single" w:sz="8" w:space="0" w:color="auto"/>
              <w:right w:val="nil"/>
            </w:tcBorders>
            <w:shd w:val="clear" w:color="000000" w:fill="D9D9D9"/>
            <w:vAlign w:val="center"/>
            <w:hideMark/>
          </w:tcPr>
          <w:p w:rsidR="00121C24" w:rsidRPr="00B518B2" w:rsidRDefault="00121C24" w:rsidP="00121C24">
            <w:pPr>
              <w:overflowPunct/>
              <w:autoSpaceDE/>
              <w:autoSpaceDN/>
              <w:adjustRightInd/>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Общо разходи</w:t>
            </w:r>
          </w:p>
        </w:tc>
        <w:tc>
          <w:tcPr>
            <w:tcW w:w="1094" w:type="dxa"/>
            <w:tcBorders>
              <w:top w:val="nil"/>
              <w:left w:val="single" w:sz="8" w:space="0" w:color="auto"/>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521 333 975</w:t>
            </w:r>
          </w:p>
        </w:tc>
        <w:tc>
          <w:tcPr>
            <w:tcW w:w="1134"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51 664 082</w:t>
            </w:r>
          </w:p>
        </w:tc>
        <w:tc>
          <w:tcPr>
            <w:tcW w:w="992"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51 664 082</w:t>
            </w:r>
          </w:p>
        </w:tc>
        <w:tc>
          <w:tcPr>
            <w:tcW w:w="735"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0</w:t>
            </w:r>
          </w:p>
        </w:tc>
        <w:tc>
          <w:tcPr>
            <w:tcW w:w="966"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469 669 893</w:t>
            </w:r>
          </w:p>
        </w:tc>
        <w:tc>
          <w:tcPr>
            <w:tcW w:w="850"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29 385</w:t>
            </w:r>
          </w:p>
        </w:tc>
        <w:tc>
          <w:tcPr>
            <w:tcW w:w="993" w:type="dxa"/>
            <w:tcBorders>
              <w:top w:val="nil"/>
              <w:left w:val="nil"/>
              <w:bottom w:val="single" w:sz="8" w:space="0" w:color="auto"/>
              <w:right w:val="single" w:sz="8" w:space="0" w:color="auto"/>
            </w:tcBorders>
            <w:shd w:val="clear" w:color="000000" w:fill="D9D9D9"/>
            <w:vAlign w:val="center"/>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469 640 508</w:t>
            </w:r>
          </w:p>
        </w:tc>
      </w:tr>
    </w:tbl>
    <w:p w:rsidR="00BD33B3" w:rsidRPr="003562D4" w:rsidRDefault="00BD33B3" w:rsidP="00C523D2">
      <w:pPr>
        <w:widowControl w:val="0"/>
        <w:overflowPunct/>
        <w:autoSpaceDE/>
        <w:autoSpaceDN/>
        <w:adjustRightInd/>
        <w:spacing w:before="80"/>
        <w:ind w:right="28"/>
        <w:jc w:val="both"/>
        <w:textAlignment w:val="auto"/>
        <w:rPr>
          <w:rFonts w:ascii="Times New Roman" w:hAnsi="Times New Roman"/>
          <w:b/>
          <w:bCs/>
          <w:sz w:val="22"/>
          <w:szCs w:val="22"/>
          <w:lang w:val="bg-BG"/>
        </w:rPr>
      </w:pPr>
      <w:r w:rsidRPr="003562D4">
        <w:rPr>
          <w:rFonts w:ascii="Times New Roman" w:hAnsi="Times New Roman"/>
          <w:b/>
          <w:bCs/>
          <w:sz w:val="22"/>
          <w:szCs w:val="22"/>
          <w:lang w:val="bg-BG"/>
        </w:rPr>
        <w:t>г) Таблица, представяща източниците на финансиране на консолидираните разходи с кратко описание</w:t>
      </w:r>
    </w:p>
    <w:tbl>
      <w:tblPr>
        <w:tblW w:w="10060" w:type="dxa"/>
        <w:tblInd w:w="75" w:type="dxa"/>
        <w:tblCellMar>
          <w:left w:w="70" w:type="dxa"/>
          <w:right w:w="70" w:type="dxa"/>
        </w:tblCellMar>
        <w:tblLook w:val="04A0" w:firstRow="1" w:lastRow="0" w:firstColumn="1" w:lastColumn="0" w:noHBand="0" w:noVBand="1"/>
      </w:tblPr>
      <w:tblGrid>
        <w:gridCol w:w="6941"/>
        <w:gridCol w:w="851"/>
        <w:gridCol w:w="1134"/>
        <w:gridCol w:w="1134"/>
      </w:tblGrid>
      <w:tr w:rsidR="00121C24" w:rsidRPr="00B518B2" w:rsidTr="00EA1BD7">
        <w:trPr>
          <w:trHeight w:val="630"/>
        </w:trPr>
        <w:tc>
          <w:tcPr>
            <w:tcW w:w="694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Източници на финансиране на консолидираните разходи, обхванати в програмния и ориентиран към резултатите бюджет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Закон 2018 г.</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Уточнен план към 31.12.2018 г.</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Отчет 01.</w:t>
            </w:r>
            <w:proofErr w:type="spellStart"/>
            <w:r w:rsidRPr="00B518B2">
              <w:rPr>
                <w:rFonts w:ascii="Times New Roman" w:hAnsi="Times New Roman"/>
                <w:b/>
                <w:bCs/>
                <w:color w:val="000000"/>
                <w:sz w:val="16"/>
                <w:szCs w:val="16"/>
                <w:lang w:val="bg-BG" w:eastAsia="bg-BG"/>
              </w:rPr>
              <w:t>01</w:t>
            </w:r>
            <w:proofErr w:type="spellEnd"/>
            <w:r w:rsidRPr="00B518B2">
              <w:rPr>
                <w:rFonts w:ascii="Times New Roman" w:hAnsi="Times New Roman"/>
                <w:b/>
                <w:bCs/>
                <w:color w:val="000000"/>
                <w:sz w:val="16"/>
                <w:szCs w:val="16"/>
                <w:lang w:val="bg-BG" w:eastAsia="bg-BG"/>
              </w:rPr>
              <w:t>.2018 г. - 31.12.2018 г.</w:t>
            </w:r>
          </w:p>
        </w:tc>
      </w:tr>
      <w:tr w:rsidR="00121C24" w:rsidRPr="00B518B2" w:rsidTr="00EA1BD7">
        <w:trPr>
          <w:trHeight w:val="315"/>
        </w:trPr>
        <w:tc>
          <w:tcPr>
            <w:tcW w:w="6941" w:type="dxa"/>
            <w:tcBorders>
              <w:top w:val="nil"/>
              <w:left w:val="single" w:sz="4" w:space="0" w:color="auto"/>
              <w:bottom w:val="single" w:sz="4" w:space="0" w:color="auto"/>
              <w:right w:val="single" w:sz="4" w:space="0" w:color="auto"/>
            </w:tcBorders>
            <w:shd w:val="clear" w:color="000000" w:fill="DAEEF3"/>
            <w:vAlign w:val="center"/>
            <w:hideMark/>
          </w:tcPr>
          <w:p w:rsidR="00121C24" w:rsidRPr="00B518B2" w:rsidRDefault="00121C24" w:rsidP="00121C24">
            <w:pPr>
              <w:overflowPunct/>
              <w:autoSpaceDE/>
              <w:autoSpaceDN/>
              <w:adjustRightInd/>
              <w:jc w:val="center"/>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(в хил. лв.)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1C24" w:rsidRPr="00B518B2" w:rsidRDefault="00121C24" w:rsidP="00121C24">
            <w:pPr>
              <w:overflowPunct/>
              <w:autoSpaceDE/>
              <w:autoSpaceDN/>
              <w:adjustRightInd/>
              <w:textAlignment w:val="auto"/>
              <w:rPr>
                <w:rFonts w:ascii="Times New Roman" w:hAnsi="Times New Roman"/>
                <w:b/>
                <w:bCs/>
                <w:color w:val="000000"/>
                <w:sz w:val="16"/>
                <w:szCs w:val="16"/>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C24" w:rsidRPr="00B518B2" w:rsidRDefault="00121C24" w:rsidP="00121C24">
            <w:pPr>
              <w:overflowPunct/>
              <w:autoSpaceDE/>
              <w:autoSpaceDN/>
              <w:adjustRightInd/>
              <w:textAlignment w:val="auto"/>
              <w:rPr>
                <w:rFonts w:ascii="Times New Roman" w:hAnsi="Times New Roman"/>
                <w:b/>
                <w:bCs/>
                <w:color w:val="000000"/>
                <w:sz w:val="16"/>
                <w:szCs w:val="16"/>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C24" w:rsidRPr="00B518B2" w:rsidRDefault="00121C24" w:rsidP="00121C24">
            <w:pPr>
              <w:overflowPunct/>
              <w:autoSpaceDE/>
              <w:autoSpaceDN/>
              <w:adjustRightInd/>
              <w:textAlignment w:val="auto"/>
              <w:rPr>
                <w:rFonts w:ascii="Times New Roman" w:hAnsi="Times New Roman"/>
                <w:b/>
                <w:bCs/>
                <w:color w:val="000000"/>
                <w:sz w:val="16"/>
                <w:szCs w:val="16"/>
                <w:lang w:val="bg-BG" w:eastAsia="bg-BG"/>
              </w:rPr>
            </w:pPr>
          </w:p>
        </w:tc>
      </w:tr>
      <w:tr w:rsidR="00121C24" w:rsidRPr="00B518B2" w:rsidTr="00EA1BD7">
        <w:trPr>
          <w:trHeight w:val="22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both"/>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Общо  разходи:</w:t>
            </w:r>
          </w:p>
        </w:tc>
        <w:tc>
          <w:tcPr>
            <w:tcW w:w="851"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57 408</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444 901</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521 334</w:t>
            </w:r>
          </w:p>
        </w:tc>
      </w:tr>
      <w:tr w:rsidR="00121C24" w:rsidRPr="00B518B2" w:rsidTr="00EA1BD7">
        <w:trPr>
          <w:trHeight w:val="14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both"/>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Общо разчетено финансиране:</w:t>
            </w:r>
          </w:p>
        </w:tc>
        <w:tc>
          <w:tcPr>
            <w:tcW w:w="851"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57 408</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444 901</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521 334</w:t>
            </w:r>
          </w:p>
        </w:tc>
      </w:tr>
      <w:tr w:rsidR="00121C24" w:rsidRPr="00B518B2" w:rsidTr="00EA1BD7">
        <w:trPr>
          <w:trHeight w:val="13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both"/>
              <w:textAlignment w:val="auto"/>
              <w:rPr>
                <w:rFonts w:ascii="Times New Roman" w:hAnsi="Times New Roman"/>
                <w:b/>
                <w:bCs/>
                <w:i/>
                <w:iCs/>
                <w:color w:val="000000"/>
                <w:sz w:val="16"/>
                <w:szCs w:val="16"/>
                <w:lang w:val="bg-BG" w:eastAsia="bg-BG"/>
              </w:rPr>
            </w:pPr>
            <w:r w:rsidRPr="00B518B2">
              <w:rPr>
                <w:rFonts w:ascii="Times New Roman" w:hAnsi="Times New Roman"/>
                <w:b/>
                <w:bCs/>
                <w:i/>
                <w:iCs/>
                <w:color w:val="000000"/>
                <w:sz w:val="16"/>
                <w:szCs w:val="16"/>
                <w:lang w:val="bg-BG" w:eastAsia="bg-BG"/>
              </w:rPr>
              <w:t xml:space="preserve">   По бюджета на ПРБ</w:t>
            </w:r>
          </w:p>
        </w:tc>
        <w:tc>
          <w:tcPr>
            <w:tcW w:w="851"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49 858</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51 875</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51 693</w:t>
            </w:r>
          </w:p>
        </w:tc>
      </w:tr>
      <w:tr w:rsidR="00121C24" w:rsidRPr="00B518B2" w:rsidTr="00EA1BD7">
        <w:trPr>
          <w:trHeight w:val="13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both"/>
              <w:textAlignment w:val="auto"/>
              <w:rPr>
                <w:rFonts w:ascii="Times New Roman" w:hAnsi="Times New Roman"/>
                <w:b/>
                <w:bCs/>
                <w:i/>
                <w:iCs/>
                <w:color w:val="000000"/>
                <w:sz w:val="16"/>
                <w:szCs w:val="16"/>
                <w:lang w:val="bg-BG" w:eastAsia="bg-BG"/>
              </w:rPr>
            </w:pPr>
            <w:r w:rsidRPr="00B518B2">
              <w:rPr>
                <w:rFonts w:ascii="Times New Roman" w:hAnsi="Times New Roman"/>
                <w:b/>
                <w:bCs/>
                <w:i/>
                <w:iCs/>
                <w:color w:val="000000"/>
                <w:sz w:val="16"/>
                <w:szCs w:val="16"/>
                <w:lang w:val="bg-BG" w:eastAsia="bg-BG"/>
              </w:rPr>
              <w:t xml:space="preserve">   По други бюджети и сметки за средства от ЕС, в т.ч. от:</w:t>
            </w:r>
          </w:p>
        </w:tc>
        <w:tc>
          <w:tcPr>
            <w:tcW w:w="851"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7 550</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393 026</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b/>
                <w:bCs/>
                <w:color w:val="000000"/>
                <w:sz w:val="16"/>
                <w:szCs w:val="16"/>
                <w:lang w:val="bg-BG" w:eastAsia="bg-BG"/>
              </w:rPr>
            </w:pPr>
            <w:r w:rsidRPr="00B518B2">
              <w:rPr>
                <w:rFonts w:ascii="Times New Roman" w:hAnsi="Times New Roman"/>
                <w:b/>
                <w:bCs/>
                <w:color w:val="000000"/>
                <w:sz w:val="16"/>
                <w:szCs w:val="16"/>
                <w:lang w:val="bg-BG" w:eastAsia="bg-BG"/>
              </w:rPr>
              <w:t>469 641</w:t>
            </w:r>
          </w:p>
        </w:tc>
      </w:tr>
      <w:tr w:rsidR="00121C24" w:rsidRPr="00B518B2" w:rsidTr="00EA1BD7">
        <w:trPr>
          <w:trHeight w:val="22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Централен бюджет, в т.ч.:</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5 000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260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260</w:t>
            </w:r>
          </w:p>
        </w:tc>
      </w:tr>
      <w:tr w:rsidR="00121C24" w:rsidRPr="00B518B2" w:rsidTr="00EA1BD7">
        <w:trPr>
          <w:trHeight w:val="14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lastRenderedPageBreak/>
              <w:t xml:space="preserve">          Държавни инвестиционни заеми </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260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260</w:t>
            </w:r>
          </w:p>
        </w:tc>
      </w:tr>
      <w:tr w:rsidR="00121C24" w:rsidRPr="00B518B2" w:rsidTr="00EA1BD7">
        <w:trPr>
          <w:trHeight w:val="228"/>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Сметки за средства от ЕС, в т.ч.</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304 118</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395 234</w:t>
            </w:r>
          </w:p>
        </w:tc>
      </w:tr>
      <w:tr w:rsidR="00121C24" w:rsidRPr="00B518B2" w:rsidTr="00EA1BD7">
        <w:trPr>
          <w:trHeight w:val="13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xml:space="preserve">          ОП "Околна среда" 2014-2020</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262 303</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356 371</w:t>
            </w:r>
          </w:p>
        </w:tc>
      </w:tr>
      <w:tr w:rsidR="00121C24" w:rsidRPr="00B518B2" w:rsidTr="00EA1BD7">
        <w:trPr>
          <w:trHeight w:val="21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41" w:firstLine="66"/>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xml:space="preserve">Други програми и инициативи, по които Република България е страна-партньор: BG02 и BG03  </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36 815</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28 101</w:t>
            </w:r>
          </w:p>
        </w:tc>
      </w:tr>
      <w:tr w:rsidR="00121C24" w:rsidRPr="00B518B2" w:rsidTr="00EA1BD7">
        <w:trPr>
          <w:trHeight w:val="27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EA1BD7">
            <w:pPr>
              <w:overflowPunct/>
              <w:autoSpaceDE/>
              <w:autoSpaceDN/>
              <w:adjustRightInd/>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ОПДУ BG05SFOP001-2.001-0007-Нац.стратегия за адаптация към изменението на климата и план за действие</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2 748</w:t>
            </w:r>
          </w:p>
        </w:tc>
      </w:tr>
      <w:tr w:rsidR="00121C24" w:rsidRPr="00B518B2" w:rsidTr="00EA1BD7">
        <w:trPr>
          <w:trHeight w:val="327"/>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41" w:firstLine="66"/>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LIFE 14 IDP/BG/000013 CAPTA BG - Техническа помощ за изграждане на капацитет в българското МОСВ за изпълнение на програма LIFE</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250</w:t>
            </w:r>
          </w:p>
        </w:tc>
      </w:tr>
      <w:tr w:rsidR="00121C24" w:rsidRPr="00B518B2" w:rsidTr="00EA1BD7">
        <w:trPr>
          <w:trHeight w:val="77"/>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Национален дов</w:t>
            </w:r>
            <w:r w:rsidR="00572346">
              <w:rPr>
                <w:rFonts w:ascii="Times New Roman" w:hAnsi="Times New Roman"/>
                <w:color w:val="000000"/>
                <w:sz w:val="16"/>
                <w:szCs w:val="16"/>
                <w:lang w:val="bg-BG" w:eastAsia="bg-BG"/>
              </w:rPr>
              <w:t>е</w:t>
            </w:r>
            <w:r w:rsidRPr="00B518B2">
              <w:rPr>
                <w:rFonts w:ascii="Times New Roman" w:hAnsi="Times New Roman"/>
                <w:color w:val="000000"/>
                <w:sz w:val="16"/>
                <w:szCs w:val="16"/>
                <w:lang w:val="bg-BG" w:eastAsia="bg-BG"/>
              </w:rPr>
              <w:t>рителен фонд</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5 552</w:t>
            </w:r>
          </w:p>
        </w:tc>
      </w:tr>
      <w:tr w:rsidR="00121C24" w:rsidRPr="00B518B2" w:rsidTr="00EA1BD7">
        <w:trPr>
          <w:trHeight w:val="16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*Програми за отстраняване на минали екологични щети</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5 000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2 212</w:t>
            </w:r>
          </w:p>
        </w:tc>
      </w:tr>
      <w:tr w:rsidR="00121C24" w:rsidRPr="00B518B2" w:rsidTr="00EA1BD7">
        <w:trPr>
          <w:trHeight w:val="1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52583B">
            <w:pPr>
              <w:overflowPunct/>
              <w:autoSpaceDE/>
              <w:autoSpaceDN/>
              <w:adjustRightInd/>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 xml:space="preserve">       *Други бюджетни орг</w:t>
            </w:r>
            <w:r w:rsidR="0052583B">
              <w:rPr>
                <w:rFonts w:ascii="Times New Roman" w:hAnsi="Times New Roman"/>
                <w:color w:val="000000"/>
                <w:sz w:val="16"/>
                <w:szCs w:val="16"/>
                <w:lang w:val="bg-BG" w:eastAsia="bg-BG"/>
              </w:rPr>
              <w:t>а</w:t>
            </w:r>
            <w:r w:rsidRPr="00B518B2">
              <w:rPr>
                <w:rFonts w:ascii="Times New Roman" w:hAnsi="Times New Roman"/>
                <w:color w:val="000000"/>
                <w:sz w:val="16"/>
                <w:szCs w:val="16"/>
                <w:lang w:val="bg-BG" w:eastAsia="bg-BG"/>
              </w:rPr>
              <w:t>низации, включени в консолидираната фискална програма- БАН</w:t>
            </w:r>
          </w:p>
        </w:tc>
        <w:tc>
          <w:tcPr>
            <w:tcW w:w="851"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2 550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2 550</w:t>
            </w:r>
          </w:p>
        </w:tc>
        <w:tc>
          <w:tcPr>
            <w:tcW w:w="1134" w:type="dxa"/>
            <w:tcBorders>
              <w:top w:val="nil"/>
              <w:left w:val="nil"/>
              <w:bottom w:val="single" w:sz="4" w:space="0" w:color="auto"/>
              <w:right w:val="single" w:sz="4" w:space="0" w:color="auto"/>
            </w:tcBorders>
            <w:shd w:val="clear" w:color="auto" w:fill="auto"/>
            <w:vAlign w:val="center"/>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2 932</w:t>
            </w:r>
          </w:p>
        </w:tc>
      </w:tr>
      <w:tr w:rsidR="00121C24" w:rsidRPr="00B518B2" w:rsidTr="00EA1BD7">
        <w:trPr>
          <w:trHeight w:val="8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21C24" w:rsidRPr="00B518B2" w:rsidRDefault="00121C24" w:rsidP="00B518B2">
            <w:pPr>
              <w:overflowPunct/>
              <w:autoSpaceDE/>
              <w:autoSpaceDN/>
              <w:adjustRightInd/>
              <w:ind w:firstLineChars="200" w:firstLine="320"/>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*ПУДООС</w:t>
            </w:r>
          </w:p>
        </w:tc>
        <w:tc>
          <w:tcPr>
            <w:tcW w:w="851"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0</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86 098</w:t>
            </w:r>
          </w:p>
        </w:tc>
        <w:tc>
          <w:tcPr>
            <w:tcW w:w="1134" w:type="dxa"/>
            <w:tcBorders>
              <w:top w:val="nil"/>
              <w:left w:val="nil"/>
              <w:bottom w:val="single" w:sz="4" w:space="0" w:color="auto"/>
              <w:right w:val="single" w:sz="4" w:space="0" w:color="auto"/>
            </w:tcBorders>
            <w:shd w:val="clear" w:color="auto" w:fill="auto"/>
            <w:vAlign w:val="bottom"/>
            <w:hideMark/>
          </w:tcPr>
          <w:p w:rsidR="00121C24" w:rsidRPr="00B518B2" w:rsidRDefault="00121C24" w:rsidP="00121C24">
            <w:pPr>
              <w:overflowPunct/>
              <w:autoSpaceDE/>
              <w:autoSpaceDN/>
              <w:adjustRightInd/>
              <w:jc w:val="right"/>
              <w:textAlignment w:val="auto"/>
              <w:rPr>
                <w:rFonts w:ascii="Times New Roman" w:hAnsi="Times New Roman"/>
                <w:color w:val="000000"/>
                <w:sz w:val="16"/>
                <w:szCs w:val="16"/>
                <w:lang w:val="bg-BG" w:eastAsia="bg-BG"/>
              </w:rPr>
            </w:pPr>
            <w:r w:rsidRPr="00B518B2">
              <w:rPr>
                <w:rFonts w:ascii="Times New Roman" w:hAnsi="Times New Roman"/>
                <w:color w:val="000000"/>
                <w:sz w:val="16"/>
                <w:szCs w:val="16"/>
                <w:lang w:val="bg-BG" w:eastAsia="bg-BG"/>
              </w:rPr>
              <w:t>71 215</w:t>
            </w:r>
          </w:p>
        </w:tc>
      </w:tr>
    </w:tbl>
    <w:p w:rsidR="00BD33B3" w:rsidRPr="003562D4"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before="80"/>
        <w:ind w:right="28"/>
        <w:jc w:val="both"/>
        <w:textAlignment w:val="auto"/>
        <w:outlineLvl w:val="0"/>
        <w:rPr>
          <w:rFonts w:ascii="Times New Roman" w:hAnsi="Times New Roman"/>
          <w:b/>
          <w:bCs/>
          <w:color w:val="FFFFFF"/>
          <w:sz w:val="22"/>
          <w:szCs w:val="22"/>
          <w:lang w:val="bg-BG"/>
        </w:rPr>
      </w:pPr>
      <w:bookmarkStart w:id="1" w:name="_Toc158023935"/>
      <w:bookmarkStart w:id="2" w:name="_Toc207597936"/>
      <w:bookmarkStart w:id="3" w:name="_Toc75228493"/>
      <w:r w:rsidRPr="003562D4">
        <w:rPr>
          <w:rFonts w:ascii="Times New Roman" w:hAnsi="Times New Roman"/>
          <w:b/>
          <w:bCs/>
          <w:color w:val="FFFFFF"/>
          <w:sz w:val="22"/>
          <w:szCs w:val="22"/>
          <w:lang w:val="bg-BG"/>
        </w:rPr>
        <w:t>2. Пре</w:t>
      </w:r>
      <w:bookmarkEnd w:id="1"/>
      <w:r w:rsidRPr="003562D4">
        <w:rPr>
          <w:rFonts w:ascii="Times New Roman" w:hAnsi="Times New Roman"/>
          <w:b/>
          <w:bCs/>
          <w:color w:val="FFFFFF"/>
          <w:sz w:val="22"/>
          <w:szCs w:val="22"/>
          <w:lang w:val="bg-BG"/>
        </w:rPr>
        <w:t>глед на настъпилите през отчетния период</w:t>
      </w:r>
      <w:bookmarkEnd w:id="2"/>
      <w:r w:rsidRPr="003562D4">
        <w:rPr>
          <w:rFonts w:ascii="Times New Roman" w:hAnsi="Times New Roman"/>
          <w:b/>
          <w:bCs/>
          <w:color w:val="FFFFFF"/>
          <w:sz w:val="22"/>
          <w:szCs w:val="22"/>
          <w:lang w:val="bg-BG"/>
        </w:rPr>
        <w:t xml:space="preserve"> промени в организационната структура</w:t>
      </w:r>
    </w:p>
    <w:bookmarkEnd w:id="3"/>
    <w:p w:rsidR="00BD33B3" w:rsidRPr="003562D4" w:rsidRDefault="00BD33B3" w:rsidP="00C523D2">
      <w:pPr>
        <w:overflowPunct/>
        <w:autoSpaceDE/>
        <w:autoSpaceDN/>
        <w:adjustRightInd/>
        <w:spacing w:before="80"/>
        <w:ind w:right="28"/>
        <w:jc w:val="both"/>
        <w:textAlignment w:val="auto"/>
        <w:rPr>
          <w:rFonts w:ascii="Times New Roman" w:hAnsi="Times New Roman"/>
          <w:b/>
          <w:sz w:val="22"/>
          <w:szCs w:val="22"/>
          <w:lang w:val="bg-BG" w:eastAsia="bg-BG"/>
        </w:rPr>
      </w:pPr>
      <w:r w:rsidRPr="003562D4">
        <w:rPr>
          <w:rFonts w:ascii="Times New Roman" w:hAnsi="Times New Roman"/>
          <w:b/>
          <w:sz w:val="22"/>
          <w:szCs w:val="22"/>
          <w:lang w:val="bg-BG" w:eastAsia="bg-BG"/>
        </w:rPr>
        <w:t xml:space="preserve">Организационна структура на МОСВ през 2018 г. </w:t>
      </w:r>
    </w:p>
    <w:p w:rsidR="00BD33B3" w:rsidRPr="003562D4" w:rsidRDefault="00BD33B3" w:rsidP="00C020A6">
      <w:pPr>
        <w:shd w:val="clear" w:color="auto" w:fill="FFFFFF"/>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През периода 01.</w:t>
      </w:r>
      <w:proofErr w:type="spellStart"/>
      <w:r w:rsidRPr="003562D4">
        <w:rPr>
          <w:rFonts w:ascii="Times New Roman" w:hAnsi="Times New Roman"/>
          <w:sz w:val="22"/>
          <w:szCs w:val="22"/>
          <w:lang w:val="bg-BG" w:eastAsia="bg-BG"/>
        </w:rPr>
        <w:t>01</w:t>
      </w:r>
      <w:proofErr w:type="spellEnd"/>
      <w:r w:rsidRPr="003562D4">
        <w:rPr>
          <w:rFonts w:ascii="Times New Roman" w:hAnsi="Times New Roman"/>
          <w:sz w:val="22"/>
          <w:szCs w:val="22"/>
          <w:lang w:val="bg-BG" w:eastAsia="bg-BG"/>
        </w:rPr>
        <w:t xml:space="preserve">.2018 - 31.12.2018 г. няма настъпили промени в организационната структура на МОСВ. </w:t>
      </w:r>
    </w:p>
    <w:p w:rsidR="00BD33B3" w:rsidRPr="003562D4" w:rsidRDefault="00BD33B3" w:rsidP="00C523D2">
      <w:pPr>
        <w:keepNext/>
        <w:widowControl w:val="0"/>
        <w:pBdr>
          <w:top w:val="double" w:sz="4" w:space="1" w:color="auto"/>
          <w:left w:val="double" w:sz="4" w:space="0" w:color="auto"/>
          <w:bottom w:val="double" w:sz="4" w:space="1" w:color="auto"/>
          <w:right w:val="double" w:sz="4" w:space="0" w:color="auto"/>
        </w:pBdr>
        <w:shd w:val="clear" w:color="auto" w:fill="009900"/>
        <w:tabs>
          <w:tab w:val="left" w:pos="7118"/>
        </w:tabs>
        <w:overflowPunct/>
        <w:autoSpaceDE/>
        <w:autoSpaceDN/>
        <w:adjustRightInd/>
        <w:spacing w:before="80"/>
        <w:ind w:right="28"/>
        <w:jc w:val="both"/>
        <w:textAlignment w:val="auto"/>
        <w:outlineLvl w:val="0"/>
        <w:rPr>
          <w:rFonts w:ascii="Times New Roman" w:hAnsi="Times New Roman"/>
          <w:b/>
          <w:color w:val="008000"/>
          <w:sz w:val="22"/>
          <w:szCs w:val="22"/>
          <w:lang w:val="bg-BG" w:eastAsia="pl-PL"/>
        </w:rPr>
      </w:pPr>
      <w:bookmarkStart w:id="4" w:name="_Toc207597937"/>
      <w:r w:rsidRPr="003562D4">
        <w:rPr>
          <w:rFonts w:ascii="Times New Roman" w:hAnsi="Times New Roman"/>
          <w:b/>
          <w:bCs/>
          <w:color w:val="FFFFFF"/>
          <w:sz w:val="22"/>
          <w:szCs w:val="22"/>
          <w:lang w:val="bg-BG"/>
        </w:rPr>
        <w:t xml:space="preserve">3. Преглед на изпълнението на политиките </w:t>
      </w:r>
      <w:bookmarkEnd w:id="4"/>
    </w:p>
    <w:p w:rsidR="00BD33B3" w:rsidRPr="003562D4" w:rsidRDefault="00BD33B3" w:rsidP="00C523D2">
      <w:pPr>
        <w:tabs>
          <w:tab w:val="left" w:pos="709"/>
        </w:tabs>
        <w:overflowPunct/>
        <w:autoSpaceDE/>
        <w:autoSpaceDN/>
        <w:adjustRightInd/>
        <w:spacing w:before="80"/>
        <w:ind w:right="28"/>
        <w:jc w:val="both"/>
        <w:textAlignment w:val="auto"/>
        <w:rPr>
          <w:rFonts w:ascii="Times New Roman" w:hAnsi="Times New Roman"/>
          <w:b/>
          <w:sz w:val="22"/>
          <w:szCs w:val="22"/>
          <w:lang w:val="bg-BG" w:eastAsia="pl-PL"/>
        </w:rPr>
      </w:pPr>
      <w:r w:rsidRPr="003562D4">
        <w:rPr>
          <w:rFonts w:ascii="Times New Roman" w:hAnsi="Times New Roman"/>
          <w:b/>
          <w:color w:val="008000"/>
          <w:sz w:val="22"/>
          <w:szCs w:val="22"/>
          <w:lang w:val="bg-BG" w:eastAsia="pl-PL"/>
        </w:rPr>
        <w:t xml:space="preserve">ПРЕГЛЕД НА ИЗПЪЛНЕНИЕ НА ПОЛИТИКАТА В ОБЛАСТТА НА ОПАЗВАНЕТО И ПОЛЗВАНЕТО НА КОМПОНЕНТИТЕ НА ОКОЛНАТА СРЕДА </w:t>
      </w:r>
    </w:p>
    <w:p w:rsidR="00BD33B3" w:rsidRPr="003562D4" w:rsidRDefault="00BD33B3" w:rsidP="00BE74F1">
      <w:pPr>
        <w:tabs>
          <w:tab w:val="left" w:pos="0"/>
          <w:tab w:val="left" w:pos="567"/>
        </w:tabs>
        <w:suppressAutoHyphens/>
        <w:overflowPunct/>
        <w:autoSpaceDE/>
        <w:autoSpaceDN/>
        <w:adjustRightInd/>
        <w:spacing w:before="80"/>
        <w:ind w:right="28"/>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t xml:space="preserve">Степента на изпълнение на заложените оперативни цели се определя чрез извършване на дейностите по </w:t>
      </w:r>
      <w:r w:rsidR="00F27138" w:rsidRPr="003562D4">
        <w:rPr>
          <w:rFonts w:ascii="Times New Roman" w:hAnsi="Times New Roman"/>
          <w:sz w:val="22"/>
          <w:szCs w:val="22"/>
          <w:lang w:val="bg-BG" w:eastAsia="pl-PL"/>
        </w:rPr>
        <w:t xml:space="preserve">политиките и </w:t>
      </w:r>
      <w:r w:rsidRPr="003562D4">
        <w:rPr>
          <w:rFonts w:ascii="Times New Roman" w:hAnsi="Times New Roman"/>
          <w:sz w:val="22"/>
          <w:szCs w:val="22"/>
          <w:lang w:val="bg-BG" w:eastAsia="pl-PL"/>
        </w:rPr>
        <w:t xml:space="preserve">програмите. Отчита се чрез показателите полза/ефект. </w:t>
      </w:r>
    </w:p>
    <w:p w:rsidR="00E237EE" w:rsidRPr="003562D4" w:rsidRDefault="00E76E49"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 xml:space="preserve">Политиката по управление на водите се основава на факта, че водите са общонационален неделим природен ресурс и общо наследство, което трябва да се опазва и защитава. </w:t>
      </w:r>
      <w:r w:rsidR="001D2BDB" w:rsidRPr="003562D4">
        <w:rPr>
          <w:rFonts w:ascii="Times New Roman" w:hAnsi="Times New Roman"/>
          <w:sz w:val="22"/>
          <w:szCs w:val="22"/>
          <w:lang w:val="bg-BG"/>
        </w:rPr>
        <w:t xml:space="preserve">В резултат от реализацията на проектите по Оперативна програма околна среда (ОПОС) за изграждане на </w:t>
      </w:r>
      <w:proofErr w:type="spellStart"/>
      <w:r w:rsidR="001D2BDB" w:rsidRPr="003562D4">
        <w:rPr>
          <w:rFonts w:ascii="Times New Roman" w:hAnsi="Times New Roman"/>
          <w:sz w:val="22"/>
          <w:szCs w:val="22"/>
          <w:lang w:val="bg-BG"/>
        </w:rPr>
        <w:t>ВиК</w:t>
      </w:r>
      <w:proofErr w:type="spellEnd"/>
      <w:r w:rsidR="001D2BDB" w:rsidRPr="003562D4">
        <w:rPr>
          <w:rFonts w:ascii="Times New Roman" w:hAnsi="Times New Roman"/>
          <w:sz w:val="22"/>
          <w:szCs w:val="22"/>
          <w:lang w:val="bg-BG"/>
        </w:rPr>
        <w:t xml:space="preserve"> инфраструктура, са въведени в експлоатация </w:t>
      </w:r>
      <w:proofErr w:type="spellStart"/>
      <w:r w:rsidR="001D2BDB" w:rsidRPr="003562D4">
        <w:rPr>
          <w:rFonts w:ascii="Times New Roman" w:hAnsi="Times New Roman"/>
          <w:sz w:val="22"/>
          <w:szCs w:val="22"/>
          <w:lang w:val="bg-BG"/>
        </w:rPr>
        <w:t>новоизградените</w:t>
      </w:r>
      <w:proofErr w:type="spellEnd"/>
      <w:r w:rsidR="001D2BDB" w:rsidRPr="003562D4">
        <w:rPr>
          <w:rFonts w:ascii="Times New Roman" w:hAnsi="Times New Roman"/>
          <w:sz w:val="22"/>
          <w:szCs w:val="22"/>
          <w:lang w:val="bg-BG"/>
        </w:rPr>
        <w:t xml:space="preserve"> пречиствателни станции за отпадъчни води</w:t>
      </w:r>
      <w:r w:rsidRPr="003562D4">
        <w:rPr>
          <w:rFonts w:ascii="Times New Roman" w:hAnsi="Times New Roman"/>
          <w:sz w:val="22"/>
          <w:szCs w:val="22"/>
          <w:lang w:val="bg-BG"/>
        </w:rPr>
        <w:t xml:space="preserve"> </w:t>
      </w:r>
      <w:r w:rsidR="001D2BDB" w:rsidRPr="003562D4">
        <w:rPr>
          <w:rFonts w:ascii="Times New Roman" w:hAnsi="Times New Roman"/>
          <w:sz w:val="22"/>
          <w:szCs w:val="22"/>
          <w:lang w:val="bg-BG"/>
        </w:rPr>
        <w:t xml:space="preserve">в редица населени места. През отчетната година е обявена процедура по ОПОС, която предвижда мащабни инвестиции в размер на 1,35 млрд. лв. за 14-те консолидирани </w:t>
      </w:r>
      <w:proofErr w:type="spellStart"/>
      <w:r w:rsidR="001D2BDB" w:rsidRPr="003562D4">
        <w:rPr>
          <w:rFonts w:ascii="Times New Roman" w:hAnsi="Times New Roman"/>
          <w:sz w:val="22"/>
          <w:szCs w:val="22"/>
          <w:lang w:val="bg-BG"/>
        </w:rPr>
        <w:t>ВиК</w:t>
      </w:r>
      <w:proofErr w:type="spellEnd"/>
      <w:r w:rsidR="001D2BDB" w:rsidRPr="003562D4">
        <w:rPr>
          <w:rFonts w:ascii="Times New Roman" w:hAnsi="Times New Roman"/>
          <w:sz w:val="22"/>
          <w:szCs w:val="22"/>
          <w:lang w:val="bg-BG"/>
        </w:rPr>
        <w:t xml:space="preserve"> оператора.</w:t>
      </w:r>
      <w:r w:rsidR="00E237EE" w:rsidRPr="003562D4">
        <w:rPr>
          <w:rFonts w:ascii="Times New Roman" w:hAnsi="Times New Roman"/>
          <w:sz w:val="22"/>
          <w:szCs w:val="22"/>
          <w:lang w:val="bg-BG"/>
        </w:rPr>
        <w:t xml:space="preserve"> Изпълняват се и проекти за колектори и канализации (средства от ПУДООС/ДБ). </w:t>
      </w:r>
    </w:p>
    <w:p w:rsidR="006509A6" w:rsidRPr="003562D4" w:rsidRDefault="00E237EE"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В</w:t>
      </w:r>
      <w:r w:rsidR="009678DF" w:rsidRPr="003562D4">
        <w:rPr>
          <w:rFonts w:ascii="Times New Roman" w:hAnsi="Times New Roman"/>
          <w:sz w:val="22"/>
          <w:szCs w:val="22"/>
          <w:lang w:val="bg-BG"/>
        </w:rPr>
        <w:t xml:space="preserve"> процес </w:t>
      </w:r>
      <w:r w:rsidRPr="003562D4">
        <w:rPr>
          <w:rFonts w:ascii="Times New Roman" w:hAnsi="Times New Roman"/>
          <w:sz w:val="22"/>
          <w:szCs w:val="22"/>
          <w:lang w:val="bg-BG"/>
        </w:rPr>
        <w:t>на изпълнение са</w:t>
      </w:r>
      <w:r w:rsidR="00C371ED" w:rsidRPr="003562D4">
        <w:rPr>
          <w:rFonts w:ascii="Times New Roman" w:hAnsi="Times New Roman"/>
          <w:sz w:val="22"/>
          <w:szCs w:val="22"/>
          <w:lang w:val="bg-BG"/>
        </w:rPr>
        <w:t xml:space="preserve"> проекти</w:t>
      </w:r>
      <w:r w:rsidRPr="003562D4">
        <w:rPr>
          <w:rFonts w:ascii="Times New Roman" w:hAnsi="Times New Roman"/>
          <w:sz w:val="22"/>
          <w:szCs w:val="22"/>
          <w:lang w:val="bg-BG"/>
        </w:rPr>
        <w:t xml:space="preserve"> </w:t>
      </w:r>
      <w:r w:rsidR="00C371ED" w:rsidRPr="003562D4">
        <w:rPr>
          <w:rFonts w:ascii="Times New Roman" w:hAnsi="Times New Roman"/>
          <w:sz w:val="22"/>
          <w:szCs w:val="22"/>
          <w:lang w:val="bg-BG"/>
        </w:rPr>
        <w:t xml:space="preserve">( по ОПОС) за установяване на шест центъра за повишаване готовността на населението за адекватна реакция при наводнения и </w:t>
      </w:r>
      <w:proofErr w:type="spellStart"/>
      <w:r w:rsidR="00C371ED" w:rsidRPr="003562D4">
        <w:rPr>
          <w:rFonts w:ascii="Times New Roman" w:hAnsi="Times New Roman"/>
          <w:sz w:val="22"/>
          <w:szCs w:val="22"/>
          <w:lang w:val="bg-BG"/>
        </w:rPr>
        <w:t>последващи</w:t>
      </w:r>
      <w:proofErr w:type="spellEnd"/>
      <w:r w:rsidR="00C371ED" w:rsidRPr="003562D4">
        <w:rPr>
          <w:rFonts w:ascii="Times New Roman" w:hAnsi="Times New Roman"/>
          <w:sz w:val="22"/>
          <w:szCs w:val="22"/>
          <w:lang w:val="bg-BG"/>
        </w:rPr>
        <w:t xml:space="preserve"> кризи и за изграждане на Национална система за управление на водите в реално време. </w:t>
      </w:r>
    </w:p>
    <w:p w:rsidR="00BF1DF1" w:rsidRPr="003562D4" w:rsidRDefault="002E267B"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Във връзка с провежданата целен</w:t>
      </w:r>
      <w:r w:rsidR="009678DF" w:rsidRPr="003562D4">
        <w:rPr>
          <w:rFonts w:ascii="Times New Roman" w:hAnsi="Times New Roman"/>
          <w:sz w:val="22"/>
          <w:szCs w:val="22"/>
          <w:lang w:val="bg-BG"/>
        </w:rPr>
        <w:t xml:space="preserve">асочена </w:t>
      </w:r>
      <w:r w:rsidRPr="003562D4">
        <w:rPr>
          <w:rFonts w:ascii="Times New Roman" w:hAnsi="Times New Roman"/>
          <w:sz w:val="22"/>
          <w:szCs w:val="22"/>
          <w:lang w:val="bg-BG"/>
        </w:rPr>
        <w:t xml:space="preserve">политика по подобряване управлението на отпадъците и опазване, устойчиво ползване и възстановяване функциите на почвите и използване на отпадъците като ресурси чрез прилагане на йерархията при тяхното управление </w:t>
      </w:r>
      <w:r w:rsidR="005E3264" w:rsidRPr="003562D4">
        <w:rPr>
          <w:rFonts w:ascii="Times New Roman" w:hAnsi="Times New Roman"/>
          <w:sz w:val="22"/>
          <w:szCs w:val="22"/>
          <w:lang w:val="bg-BG"/>
        </w:rPr>
        <w:t xml:space="preserve">с </w:t>
      </w:r>
      <w:r w:rsidRPr="003562D4">
        <w:rPr>
          <w:rFonts w:ascii="Times New Roman" w:hAnsi="Times New Roman"/>
          <w:sz w:val="22"/>
          <w:szCs w:val="22"/>
          <w:lang w:val="bg-BG"/>
        </w:rPr>
        <w:t>финансиране от ПУДООС и Държавен бюджет се изпълняват проекти за изграждане на регионални д</w:t>
      </w:r>
      <w:r w:rsidR="00A82761" w:rsidRPr="003562D4">
        <w:rPr>
          <w:rFonts w:ascii="Times New Roman" w:hAnsi="Times New Roman"/>
          <w:sz w:val="22"/>
          <w:szCs w:val="22"/>
          <w:lang w:val="bg-BG"/>
        </w:rPr>
        <w:t xml:space="preserve">епа за твърди битови отпадъци в редица </w:t>
      </w:r>
      <w:r w:rsidRPr="003562D4">
        <w:rPr>
          <w:rFonts w:ascii="Times New Roman" w:hAnsi="Times New Roman"/>
          <w:sz w:val="22"/>
          <w:szCs w:val="22"/>
          <w:lang w:val="bg-BG"/>
        </w:rPr>
        <w:t>общини</w:t>
      </w:r>
      <w:r w:rsidR="00A82761" w:rsidRPr="003562D4">
        <w:rPr>
          <w:rFonts w:ascii="Times New Roman" w:hAnsi="Times New Roman"/>
          <w:sz w:val="22"/>
          <w:szCs w:val="22"/>
          <w:lang w:val="bg-BG"/>
        </w:rPr>
        <w:t xml:space="preserve">, като същевременно вече е приключено </w:t>
      </w:r>
      <w:r w:rsidRPr="003562D4">
        <w:rPr>
          <w:rFonts w:ascii="Times New Roman" w:hAnsi="Times New Roman"/>
          <w:sz w:val="22"/>
          <w:szCs w:val="22"/>
          <w:lang w:val="bg-BG"/>
        </w:rPr>
        <w:t xml:space="preserve">изпълнението на проекти за депа в </w:t>
      </w:r>
      <w:r w:rsidR="00A82761" w:rsidRPr="003562D4">
        <w:rPr>
          <w:rFonts w:ascii="Times New Roman" w:hAnsi="Times New Roman"/>
          <w:sz w:val="22"/>
          <w:szCs w:val="22"/>
          <w:lang w:val="bg-BG"/>
        </w:rPr>
        <w:t>други.</w:t>
      </w:r>
      <w:r w:rsidR="005E3264" w:rsidRPr="003562D4">
        <w:rPr>
          <w:rFonts w:ascii="Times New Roman" w:hAnsi="Times New Roman"/>
          <w:sz w:val="22"/>
          <w:szCs w:val="22"/>
          <w:lang w:val="bg-BG"/>
        </w:rPr>
        <w:t xml:space="preserve"> </w:t>
      </w:r>
      <w:r w:rsidR="00BF1DF1" w:rsidRPr="003562D4">
        <w:rPr>
          <w:rFonts w:ascii="Times New Roman" w:hAnsi="Times New Roman"/>
          <w:sz w:val="22"/>
          <w:szCs w:val="22"/>
          <w:lang w:val="bg-BG"/>
        </w:rPr>
        <w:t xml:space="preserve">Изпълняват се договори от общини по двете комбинирани процедури по ОПОС за проектиране и изграждане на </w:t>
      </w:r>
      <w:proofErr w:type="spellStart"/>
      <w:r w:rsidR="00BF1DF1" w:rsidRPr="003562D4">
        <w:rPr>
          <w:rFonts w:ascii="Times New Roman" w:hAnsi="Times New Roman"/>
          <w:sz w:val="22"/>
          <w:szCs w:val="22"/>
          <w:lang w:val="bg-BG"/>
        </w:rPr>
        <w:t>компостиращи</w:t>
      </w:r>
      <w:proofErr w:type="spellEnd"/>
      <w:r w:rsidR="00BF1DF1" w:rsidRPr="003562D4">
        <w:rPr>
          <w:rFonts w:ascii="Times New Roman" w:hAnsi="Times New Roman"/>
          <w:sz w:val="22"/>
          <w:szCs w:val="22"/>
          <w:lang w:val="bg-BG"/>
        </w:rPr>
        <w:t xml:space="preserve"> инсталации и на инсталации за предварително третиране на битови отпадъци. Изпълняват се и договори,</w:t>
      </w:r>
      <w:r w:rsidR="009F5DE4">
        <w:rPr>
          <w:rFonts w:ascii="Times New Roman" w:hAnsi="Times New Roman"/>
          <w:sz w:val="22"/>
          <w:szCs w:val="22"/>
          <w:lang w:val="bg-BG"/>
        </w:rPr>
        <w:t xml:space="preserve"> сключени с общини от РСУО по п</w:t>
      </w:r>
      <w:r w:rsidR="00BF1DF1" w:rsidRPr="003562D4">
        <w:rPr>
          <w:rFonts w:ascii="Times New Roman" w:hAnsi="Times New Roman"/>
          <w:sz w:val="22"/>
          <w:szCs w:val="22"/>
          <w:lang w:val="bg-BG"/>
        </w:rPr>
        <w:t xml:space="preserve">роцедурата по ОПОС за проектиране и изграждане съответно на анаеробни инсталации за разделно събрани </w:t>
      </w:r>
      <w:proofErr w:type="spellStart"/>
      <w:r w:rsidR="00BF1DF1" w:rsidRPr="003562D4">
        <w:rPr>
          <w:rFonts w:ascii="Times New Roman" w:hAnsi="Times New Roman"/>
          <w:sz w:val="22"/>
          <w:szCs w:val="22"/>
          <w:lang w:val="bg-BG"/>
        </w:rPr>
        <w:t>биоразградими</w:t>
      </w:r>
      <w:proofErr w:type="spellEnd"/>
      <w:r w:rsidR="00BF1DF1" w:rsidRPr="003562D4">
        <w:rPr>
          <w:rFonts w:ascii="Times New Roman" w:hAnsi="Times New Roman"/>
          <w:sz w:val="22"/>
          <w:szCs w:val="22"/>
          <w:lang w:val="bg-BG"/>
        </w:rPr>
        <w:t xml:space="preserve"> отпадъци и на </w:t>
      </w:r>
      <w:proofErr w:type="spellStart"/>
      <w:r w:rsidR="00BF1DF1" w:rsidRPr="003562D4">
        <w:rPr>
          <w:rFonts w:ascii="Times New Roman" w:hAnsi="Times New Roman"/>
          <w:sz w:val="22"/>
          <w:szCs w:val="22"/>
          <w:lang w:val="bg-BG"/>
        </w:rPr>
        <w:t>компостиращи</w:t>
      </w:r>
      <w:proofErr w:type="spellEnd"/>
      <w:r w:rsidR="00BF1DF1" w:rsidRPr="003562D4">
        <w:rPr>
          <w:rFonts w:ascii="Times New Roman" w:hAnsi="Times New Roman"/>
          <w:sz w:val="22"/>
          <w:szCs w:val="22"/>
          <w:lang w:val="bg-BG"/>
        </w:rPr>
        <w:t xml:space="preserve"> инсталации за разделно събрани зелени и/или </w:t>
      </w:r>
      <w:proofErr w:type="spellStart"/>
      <w:r w:rsidR="00BF1DF1" w:rsidRPr="003562D4">
        <w:rPr>
          <w:rFonts w:ascii="Times New Roman" w:hAnsi="Times New Roman"/>
          <w:sz w:val="22"/>
          <w:szCs w:val="22"/>
          <w:lang w:val="bg-BG"/>
        </w:rPr>
        <w:t>биоразградими</w:t>
      </w:r>
      <w:proofErr w:type="spellEnd"/>
      <w:r w:rsidR="00BF1DF1" w:rsidRPr="003562D4">
        <w:rPr>
          <w:rFonts w:ascii="Times New Roman" w:hAnsi="Times New Roman"/>
          <w:sz w:val="22"/>
          <w:szCs w:val="22"/>
          <w:lang w:val="bg-BG"/>
        </w:rPr>
        <w:t xml:space="preserve"> отпадъци.</w:t>
      </w:r>
    </w:p>
    <w:p w:rsidR="00234956" w:rsidRPr="003562D4" w:rsidRDefault="00234956"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 xml:space="preserve">В изпълнение на Решение на Съда на Европейския съюз и предотвратяване на следващо решение за налагане на финансови санкции, съгласно което България не е изпълнила задълженията си за спазване на нормите за качеството на атмосферния въздух по показател фини </w:t>
      </w:r>
      <w:proofErr w:type="spellStart"/>
      <w:r w:rsidRPr="003562D4">
        <w:rPr>
          <w:rFonts w:ascii="Times New Roman" w:hAnsi="Times New Roman"/>
          <w:sz w:val="22"/>
          <w:szCs w:val="22"/>
          <w:lang w:val="bg-BG"/>
        </w:rPr>
        <w:t>прахови</w:t>
      </w:r>
      <w:proofErr w:type="spellEnd"/>
      <w:r w:rsidRPr="003562D4">
        <w:rPr>
          <w:rFonts w:ascii="Times New Roman" w:hAnsi="Times New Roman"/>
          <w:sz w:val="22"/>
          <w:szCs w:val="22"/>
          <w:lang w:val="bg-BG"/>
        </w:rPr>
        <w:t xml:space="preserve"> частици (ФПЧ) е създадено правно основание за въвеждане на изисквания за качеството на твърдите горива (въглища и брикети), използвани за битово отопление от населението и е разширен санкционния режим спрямо кметовете, в случаите на непостигане на нормативните изисквания или на обективни критерии за намаляване на нивата на замърсяване.</w:t>
      </w:r>
      <w:r w:rsidR="000C4819" w:rsidRPr="003562D4">
        <w:rPr>
          <w:rFonts w:ascii="Times New Roman" w:hAnsi="Times New Roman"/>
          <w:sz w:val="22"/>
          <w:szCs w:val="22"/>
          <w:lang w:val="bg-BG"/>
        </w:rPr>
        <w:t xml:space="preserve"> В ход е процедура (по ОПОС) за разработване на общинските програми за качеството на атмосферния въздух за 28 общини с нарушено качество на атмосферния въздух, като в резултат, вече са приети 9 общински програми. </w:t>
      </w:r>
      <w:r w:rsidR="001C20F6" w:rsidRPr="003562D4">
        <w:rPr>
          <w:rFonts w:ascii="Times New Roman" w:hAnsi="Times New Roman"/>
          <w:sz w:val="22"/>
          <w:szCs w:val="22"/>
          <w:lang w:val="bg-BG"/>
        </w:rPr>
        <w:t>О</w:t>
      </w:r>
      <w:r w:rsidR="000C4819" w:rsidRPr="003562D4">
        <w:rPr>
          <w:rFonts w:ascii="Times New Roman" w:hAnsi="Times New Roman"/>
          <w:sz w:val="22"/>
          <w:szCs w:val="22"/>
          <w:lang w:val="bg-BG"/>
        </w:rPr>
        <w:t>бявена процедура на стойност 111,4 млн. лв.  (по ОПОС),  която ще финансира мерки в 7 общини, като допустими кандидати,  за подобряване на качеството на атмосферния въздух, чрез намаляване на наднормените нива на ФПЧ</w:t>
      </w:r>
      <w:r w:rsidR="000C4819" w:rsidRPr="003562D4">
        <w:rPr>
          <w:rFonts w:ascii="Times New Roman" w:hAnsi="Times New Roman"/>
          <w:sz w:val="22"/>
          <w:szCs w:val="22"/>
          <w:vertAlign w:val="subscript"/>
          <w:lang w:val="bg-BG"/>
        </w:rPr>
        <w:t xml:space="preserve">10 </w:t>
      </w:r>
      <w:r w:rsidR="000C4819" w:rsidRPr="003562D4">
        <w:rPr>
          <w:rFonts w:ascii="Times New Roman" w:hAnsi="Times New Roman"/>
          <w:sz w:val="22"/>
          <w:szCs w:val="22"/>
          <w:lang w:val="bg-BG"/>
        </w:rPr>
        <w:t xml:space="preserve">от битовото отопление. </w:t>
      </w:r>
    </w:p>
    <w:p w:rsidR="00FC69BF" w:rsidRPr="003562D4" w:rsidRDefault="00FC69BF"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 xml:space="preserve">В изпълнение на Решение на Съда на Европейския съюз във връзка с наказателна процедура относно проекти на територията на </w:t>
      </w:r>
      <w:proofErr w:type="spellStart"/>
      <w:r w:rsidRPr="003562D4">
        <w:rPr>
          <w:rFonts w:ascii="Times New Roman" w:hAnsi="Times New Roman"/>
          <w:sz w:val="22"/>
          <w:szCs w:val="22"/>
          <w:lang w:val="bg-BG"/>
        </w:rPr>
        <w:t>орнитологично</w:t>
      </w:r>
      <w:proofErr w:type="spellEnd"/>
      <w:r w:rsidRPr="003562D4">
        <w:rPr>
          <w:rFonts w:ascii="Times New Roman" w:hAnsi="Times New Roman"/>
          <w:sz w:val="22"/>
          <w:szCs w:val="22"/>
          <w:lang w:val="bg-BG"/>
        </w:rPr>
        <w:t xml:space="preserve"> важно място и Специална защитена зона Калиакра са обнародвани 4 заповеди на министъра на околната среда и водите – за обявяване на защитена зона „Комплекс Калиакра“, за опазване на природните местообитанията и на дивата флора и фауна, и за изменение и допълнение на режимите на защитени зони „Калиакра”, „Белите скали“ и „Било“ за опазване на дивите птици. Утвърдени са „Инструкция относно изграждането, експлоатацията и оценката на </w:t>
      </w:r>
      <w:r w:rsidRPr="003562D4">
        <w:rPr>
          <w:rFonts w:ascii="Times New Roman" w:hAnsi="Times New Roman"/>
          <w:sz w:val="22"/>
          <w:szCs w:val="22"/>
          <w:lang w:val="bg-BG"/>
        </w:rPr>
        <w:lastRenderedPageBreak/>
        <w:t xml:space="preserve">ефективността на системите за ранно предупреждение за управление на риска от сблъсък  на птиците с </w:t>
      </w:r>
      <w:proofErr w:type="spellStart"/>
      <w:r w:rsidRPr="003562D4">
        <w:rPr>
          <w:rFonts w:ascii="Times New Roman" w:hAnsi="Times New Roman"/>
          <w:sz w:val="22"/>
          <w:szCs w:val="22"/>
          <w:lang w:val="bg-BG"/>
        </w:rPr>
        <w:t>ветрогенератори</w:t>
      </w:r>
      <w:proofErr w:type="spellEnd"/>
      <w:r w:rsidRPr="003562D4">
        <w:rPr>
          <w:rFonts w:ascii="Times New Roman" w:hAnsi="Times New Roman"/>
          <w:sz w:val="22"/>
          <w:szCs w:val="22"/>
          <w:lang w:val="bg-BG"/>
        </w:rPr>
        <w:t xml:space="preserve">“ и План за изпълнение на дейности за възстановяване на приоритетно природно местообитание </w:t>
      </w:r>
      <w:proofErr w:type="spellStart"/>
      <w:r w:rsidRPr="003562D4">
        <w:rPr>
          <w:rFonts w:ascii="Times New Roman" w:hAnsi="Times New Roman"/>
          <w:sz w:val="22"/>
          <w:szCs w:val="22"/>
          <w:lang w:val="bg-BG"/>
        </w:rPr>
        <w:t>Понто-Сарматски</w:t>
      </w:r>
      <w:proofErr w:type="spellEnd"/>
      <w:r w:rsidRPr="003562D4">
        <w:rPr>
          <w:rFonts w:ascii="Times New Roman" w:hAnsi="Times New Roman"/>
          <w:sz w:val="22"/>
          <w:szCs w:val="22"/>
          <w:lang w:val="bg-BG"/>
        </w:rPr>
        <w:t xml:space="preserve"> степи. </w:t>
      </w:r>
      <w:r w:rsidR="002A7342" w:rsidRPr="003562D4">
        <w:rPr>
          <w:rFonts w:ascii="Times New Roman" w:hAnsi="Times New Roman"/>
          <w:sz w:val="22"/>
          <w:szCs w:val="22"/>
          <w:lang w:val="bg-BG"/>
        </w:rPr>
        <w:t xml:space="preserve">Разработването и изпълнението на планове за управление е основно, научнообосновано средство за постигане на целите на опазването и устойчивото ползване на биологичното разнообразие на страната. </w:t>
      </w:r>
      <w:r w:rsidRPr="003562D4">
        <w:rPr>
          <w:rFonts w:ascii="Times New Roman" w:hAnsi="Times New Roman"/>
          <w:sz w:val="22"/>
          <w:szCs w:val="22"/>
          <w:lang w:val="bg-BG"/>
        </w:rPr>
        <w:t>Приети са 8 нови плана за управление на защитени, актуализирана е площта на 26 защитени територии. Значително се увеличи броят на издадените разрешителни и сертификати свързани с опазването и устойчивото използване на биологичното разнообразие, с което се регулира дейността на бизнеса и гражданите.</w:t>
      </w:r>
      <w:r w:rsidR="003A641B" w:rsidRPr="003562D4">
        <w:rPr>
          <w:rFonts w:ascii="Times New Roman" w:hAnsi="Times New Roman"/>
          <w:sz w:val="22"/>
          <w:szCs w:val="22"/>
          <w:lang w:val="bg-BG"/>
        </w:rPr>
        <w:t xml:space="preserve">През отчетния период </w:t>
      </w:r>
      <w:r w:rsidR="008A0352" w:rsidRPr="003562D4">
        <w:rPr>
          <w:rFonts w:ascii="Times New Roman" w:hAnsi="Times New Roman"/>
          <w:sz w:val="22"/>
          <w:szCs w:val="22"/>
          <w:lang w:val="bg-BG"/>
        </w:rPr>
        <w:t>в изпълнение са проекти по ОПОС „Натура 2000 в Черно море“ и  „Знания за Натура 2000“.</w:t>
      </w:r>
    </w:p>
    <w:p w:rsidR="00FC69BF" w:rsidRPr="003562D4" w:rsidRDefault="00FC69BF"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Издадени са безплатни квоти на 123  оператора на инсталации и на 3 авиационни оператора, участващи в ЕСТЕ.</w:t>
      </w:r>
      <w:r w:rsidR="00B16C92" w:rsidRPr="003562D4">
        <w:rPr>
          <w:rFonts w:ascii="Times New Roman" w:hAnsi="Times New Roman"/>
          <w:sz w:val="22"/>
          <w:szCs w:val="22"/>
          <w:lang w:val="bg-BG"/>
        </w:rPr>
        <w:t xml:space="preserve"> </w:t>
      </w:r>
      <w:r w:rsidRPr="003562D4">
        <w:rPr>
          <w:rFonts w:ascii="Times New Roman" w:hAnsi="Times New Roman"/>
          <w:bCs/>
          <w:iCs/>
          <w:sz w:val="22"/>
          <w:szCs w:val="22"/>
          <w:lang w:val="bg-BG"/>
        </w:rPr>
        <w:t>Генерираните приходи за 2018 г. от тръжни продажби са в размер на 720 млн. лв.</w:t>
      </w:r>
      <w:r w:rsidR="00B16C92" w:rsidRPr="003562D4">
        <w:rPr>
          <w:rFonts w:ascii="Times New Roman" w:hAnsi="Times New Roman"/>
          <w:bCs/>
          <w:iCs/>
          <w:sz w:val="22"/>
          <w:szCs w:val="22"/>
          <w:lang w:val="bg-BG"/>
        </w:rPr>
        <w:t xml:space="preserve"> </w:t>
      </w:r>
      <w:r w:rsidR="00B16C92" w:rsidRPr="003562D4">
        <w:rPr>
          <w:rFonts w:ascii="Times New Roman" w:hAnsi="Times New Roman"/>
          <w:sz w:val="22"/>
          <w:szCs w:val="22"/>
          <w:lang w:val="bg-BG"/>
        </w:rPr>
        <w:t>В и</w:t>
      </w:r>
      <w:r w:rsidRPr="003562D4">
        <w:rPr>
          <w:rFonts w:ascii="Times New Roman" w:hAnsi="Times New Roman"/>
          <w:sz w:val="22"/>
          <w:szCs w:val="22"/>
          <w:lang w:val="bg-BG"/>
        </w:rPr>
        <w:t>зпълнение на И</w:t>
      </w:r>
      <w:r w:rsidR="00B16C92" w:rsidRPr="003562D4">
        <w:rPr>
          <w:rFonts w:ascii="Times New Roman" w:hAnsi="Times New Roman"/>
          <w:sz w:val="22"/>
          <w:szCs w:val="22"/>
          <w:lang w:val="bg-BG"/>
        </w:rPr>
        <w:t>нвестиционната програма за климата с финансиране от НДЕФ са р</w:t>
      </w:r>
      <w:r w:rsidR="00063039">
        <w:rPr>
          <w:rFonts w:ascii="Times New Roman" w:hAnsi="Times New Roman"/>
          <w:sz w:val="22"/>
          <w:szCs w:val="22"/>
          <w:lang w:val="bg-BG"/>
        </w:rPr>
        <w:t>е</w:t>
      </w:r>
      <w:r w:rsidRPr="003562D4">
        <w:rPr>
          <w:rFonts w:ascii="Times New Roman" w:hAnsi="Times New Roman"/>
          <w:sz w:val="22"/>
          <w:szCs w:val="22"/>
          <w:lang w:val="bg-BG"/>
        </w:rPr>
        <w:t xml:space="preserve">ализирани мерки за намаляване на енергопотреблението в 86 обекта </w:t>
      </w:r>
      <w:r w:rsidR="00B16C92" w:rsidRPr="003562D4">
        <w:rPr>
          <w:rFonts w:ascii="Times New Roman" w:hAnsi="Times New Roman"/>
          <w:sz w:val="22"/>
          <w:szCs w:val="22"/>
          <w:lang w:val="bg-BG"/>
        </w:rPr>
        <w:t>, като о</w:t>
      </w:r>
      <w:r w:rsidRPr="003562D4">
        <w:rPr>
          <w:rFonts w:ascii="Times New Roman" w:hAnsi="Times New Roman"/>
          <w:sz w:val="22"/>
          <w:szCs w:val="22"/>
          <w:lang w:val="bg-BG"/>
        </w:rPr>
        <w:t>бщата стойност на проектите е 33,931 млн. лв. със спестени емисии на въглероден диоксид в размер на 637 622 tCO2eq.От стартирането на Схемата “</w:t>
      </w:r>
      <w:proofErr w:type="spellStart"/>
      <w:r w:rsidRPr="003562D4">
        <w:rPr>
          <w:rFonts w:ascii="Times New Roman" w:hAnsi="Times New Roman"/>
          <w:sz w:val="22"/>
          <w:szCs w:val="22"/>
          <w:lang w:val="bg-BG"/>
        </w:rPr>
        <w:t>Електромобили</w:t>
      </w:r>
      <w:proofErr w:type="spellEnd"/>
      <w:r w:rsidRPr="003562D4">
        <w:rPr>
          <w:rFonts w:ascii="Times New Roman" w:hAnsi="Times New Roman"/>
          <w:sz w:val="22"/>
          <w:szCs w:val="22"/>
          <w:lang w:val="bg-BG"/>
        </w:rPr>
        <w:t>“ до края на 2018 г. са закупени 22 електрически и 4 хибридни превозни средства, както и 1 изцяло електрическо превозно средство категория L7e с допълнителен прикачен инвентар, които предотвратяват емисии на парникови газове в размер на 2 911 tCO2eq.</w:t>
      </w:r>
    </w:p>
    <w:p w:rsidR="005B1315" w:rsidRPr="003562D4" w:rsidRDefault="00551351"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 xml:space="preserve">С цел облекчаване на административната тежест за бизнеса е приет е ЗИД на ЗООС, като по този начин се създадоха оптимални условия за инвеститорите и същевременно запази законовите изисквания, гарантиращи ефективен контрол. </w:t>
      </w:r>
    </w:p>
    <w:p w:rsidR="0036689D" w:rsidRPr="003562D4" w:rsidRDefault="006F7074" w:rsidP="00A24E04">
      <w:pPr>
        <w:spacing w:before="80"/>
        <w:ind w:right="28"/>
        <w:jc w:val="both"/>
        <w:rPr>
          <w:rFonts w:ascii="Times New Roman" w:hAnsi="Times New Roman"/>
          <w:sz w:val="22"/>
          <w:szCs w:val="22"/>
          <w:lang w:val="bg-BG"/>
        </w:rPr>
      </w:pPr>
      <w:r w:rsidRPr="003562D4">
        <w:rPr>
          <w:rFonts w:ascii="Times New Roman" w:hAnsi="Times New Roman"/>
          <w:sz w:val="22"/>
          <w:szCs w:val="22"/>
          <w:lang w:val="bg-BG"/>
        </w:rPr>
        <w:t>Изпълнение са целевите стойности по показателите за полза/ефект за</w:t>
      </w:r>
      <w:r w:rsidR="005558B3" w:rsidRPr="003562D4">
        <w:rPr>
          <w:rFonts w:ascii="Times New Roman" w:hAnsi="Times New Roman"/>
          <w:sz w:val="22"/>
          <w:szCs w:val="22"/>
          <w:lang w:val="bg-BG"/>
        </w:rPr>
        <w:t xml:space="preserve"> </w:t>
      </w:r>
      <w:r w:rsidRPr="003562D4">
        <w:rPr>
          <w:rFonts w:ascii="Times New Roman" w:hAnsi="Times New Roman"/>
          <w:sz w:val="22"/>
          <w:szCs w:val="22"/>
          <w:lang w:val="bg-BG"/>
        </w:rPr>
        <w:t>изпълнение на политиката в областта на опазването и ползването на компонентите на околнат</w:t>
      </w:r>
      <w:r w:rsidR="00C474D0">
        <w:rPr>
          <w:rFonts w:ascii="Times New Roman" w:hAnsi="Times New Roman"/>
          <w:sz w:val="22"/>
          <w:szCs w:val="22"/>
          <w:lang w:val="bg-BG"/>
        </w:rPr>
        <w:t>а</w:t>
      </w:r>
      <w:r w:rsidRPr="003562D4">
        <w:rPr>
          <w:rFonts w:ascii="Times New Roman" w:hAnsi="Times New Roman"/>
          <w:sz w:val="22"/>
          <w:szCs w:val="22"/>
          <w:lang w:val="bg-BG"/>
        </w:rPr>
        <w:t xml:space="preserve"> среда</w:t>
      </w:r>
      <w:r w:rsidR="00180C1D" w:rsidRPr="003562D4">
        <w:rPr>
          <w:rFonts w:ascii="Times New Roman" w:hAnsi="Times New Roman"/>
          <w:sz w:val="22"/>
          <w:szCs w:val="22"/>
          <w:lang w:val="bg-BG"/>
        </w:rPr>
        <w:t>.</w:t>
      </w:r>
    </w:p>
    <w:p w:rsidR="00BD33B3" w:rsidRPr="003562D4" w:rsidRDefault="00BD33B3" w:rsidP="00A24E04">
      <w:pPr>
        <w:spacing w:before="80"/>
        <w:ind w:right="28"/>
        <w:jc w:val="both"/>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 xml:space="preserve">ПРЕГЛЕД НА ИЗПЪЛНЕНИЕ НА ПОЛИТИКАТА В ОБЛАСТТА НА НАЦИОНАЛНАТА СИСТЕМА ЗА МОНИТОРИНГ НА ОКОЛНАТА СРЕДА И ИНФОРМАЦИОННА ОБЕЗПЕЧЕНОСТ </w:t>
      </w:r>
    </w:p>
    <w:p w:rsidR="00BD33B3" w:rsidRPr="003562D4" w:rsidRDefault="00BD33B3" w:rsidP="00C523D2">
      <w:pPr>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 xml:space="preserve">Чрез функционирането на </w:t>
      </w:r>
      <w:r w:rsidR="00633F2D" w:rsidRPr="003562D4">
        <w:rPr>
          <w:rFonts w:ascii="Times New Roman" w:hAnsi="Times New Roman"/>
          <w:sz w:val="22"/>
          <w:szCs w:val="22"/>
          <w:lang w:val="bg-BG" w:eastAsia="bg-BG"/>
        </w:rPr>
        <w:t>Националната система за мониторинг на околната среда (</w:t>
      </w:r>
      <w:r w:rsidRPr="003562D4">
        <w:rPr>
          <w:rFonts w:ascii="Times New Roman" w:hAnsi="Times New Roman"/>
          <w:sz w:val="22"/>
          <w:szCs w:val="22"/>
          <w:lang w:val="bg-BG" w:eastAsia="bg-BG"/>
        </w:rPr>
        <w:t>НСМОС</w:t>
      </w:r>
      <w:r w:rsidR="00633F2D" w:rsidRPr="003562D4">
        <w:rPr>
          <w:rFonts w:ascii="Times New Roman" w:hAnsi="Times New Roman"/>
          <w:sz w:val="22"/>
          <w:szCs w:val="22"/>
          <w:lang w:val="bg-BG" w:eastAsia="bg-BG"/>
        </w:rPr>
        <w:t>)</w:t>
      </w:r>
      <w:r w:rsidRPr="003562D4">
        <w:rPr>
          <w:rFonts w:ascii="Times New Roman" w:hAnsi="Times New Roman"/>
          <w:sz w:val="22"/>
          <w:szCs w:val="22"/>
          <w:lang w:val="bg-BG" w:eastAsia="bg-BG"/>
        </w:rPr>
        <w:t xml:space="preserve"> се цели цялостно осигуряване на </w:t>
      </w:r>
      <w:r w:rsidR="000358E1" w:rsidRPr="003562D4">
        <w:rPr>
          <w:rFonts w:ascii="Times New Roman" w:hAnsi="Times New Roman"/>
          <w:sz w:val="22"/>
          <w:szCs w:val="22"/>
          <w:lang w:val="bg-BG" w:eastAsia="bg-BG"/>
        </w:rPr>
        <w:t xml:space="preserve">подходяща инфраструктура за мониторинг, </w:t>
      </w:r>
      <w:r w:rsidRPr="003562D4">
        <w:rPr>
          <w:rFonts w:ascii="Times New Roman" w:hAnsi="Times New Roman"/>
          <w:sz w:val="22"/>
          <w:szCs w:val="22"/>
          <w:lang w:val="bg-BG" w:eastAsia="bg-BG"/>
        </w:rPr>
        <w:t xml:space="preserve">актуална и достоверна информация за състоянието на околната </w:t>
      </w:r>
      <w:r w:rsidR="000358E1" w:rsidRPr="003562D4">
        <w:rPr>
          <w:rFonts w:ascii="Times New Roman" w:hAnsi="Times New Roman"/>
          <w:sz w:val="22"/>
          <w:szCs w:val="22"/>
          <w:lang w:val="bg-BG" w:eastAsia="bg-BG"/>
        </w:rPr>
        <w:t xml:space="preserve">среда, с което да се гарантира </w:t>
      </w:r>
      <w:r w:rsidRPr="003562D4">
        <w:rPr>
          <w:rFonts w:ascii="Times New Roman" w:hAnsi="Times New Roman"/>
          <w:sz w:val="22"/>
          <w:szCs w:val="22"/>
          <w:lang w:val="bg-BG" w:eastAsia="bg-BG"/>
        </w:rPr>
        <w:t xml:space="preserve">вземането на бързи и точни управленски решения, както и непрекъснатото разширяване на обхвата на предоставената </w:t>
      </w:r>
      <w:r w:rsidR="000358E1" w:rsidRPr="003562D4">
        <w:rPr>
          <w:rFonts w:ascii="Times New Roman" w:hAnsi="Times New Roman"/>
          <w:sz w:val="22"/>
          <w:szCs w:val="22"/>
          <w:lang w:val="bg-BG" w:eastAsia="bg-BG"/>
        </w:rPr>
        <w:t xml:space="preserve">на публичен достът екологична </w:t>
      </w:r>
      <w:r w:rsidRPr="003562D4">
        <w:rPr>
          <w:rFonts w:ascii="Times New Roman" w:hAnsi="Times New Roman"/>
          <w:sz w:val="22"/>
          <w:szCs w:val="22"/>
          <w:lang w:val="bg-BG" w:eastAsia="bg-BG"/>
        </w:rPr>
        <w:t>информация.</w:t>
      </w:r>
      <w:r w:rsidR="005558B3" w:rsidRPr="003562D4">
        <w:rPr>
          <w:rFonts w:ascii="Times New Roman" w:hAnsi="Times New Roman"/>
          <w:sz w:val="22"/>
          <w:szCs w:val="22"/>
          <w:lang w:val="bg-BG" w:eastAsia="bg-BG"/>
        </w:rPr>
        <w:t xml:space="preserve"> </w:t>
      </w:r>
      <w:r w:rsidRPr="003562D4">
        <w:rPr>
          <w:rFonts w:ascii="Times New Roman" w:hAnsi="Times New Roman"/>
          <w:sz w:val="22"/>
          <w:szCs w:val="22"/>
          <w:lang w:val="bg-BG" w:eastAsia="bg-BG"/>
        </w:rPr>
        <w:t xml:space="preserve">Мониторингът по компоненти и фактори на околната среда се извършва в планирания обхват и в съответствие със заложените целеви стойности в програмния и ориентиран към резултатите бюджет на МОСВ за 2018 г.  </w:t>
      </w:r>
    </w:p>
    <w:p w:rsidR="005558B3" w:rsidRPr="003562D4" w:rsidRDefault="005558B3" w:rsidP="005558B3">
      <w:pPr>
        <w:spacing w:before="80"/>
        <w:ind w:right="28"/>
        <w:jc w:val="both"/>
        <w:rPr>
          <w:rFonts w:ascii="Times New Roman" w:hAnsi="Times New Roman"/>
          <w:sz w:val="22"/>
          <w:szCs w:val="22"/>
          <w:lang w:val="bg-BG" w:eastAsia="bg-BG"/>
        </w:rPr>
      </w:pPr>
      <w:r w:rsidRPr="003562D4">
        <w:rPr>
          <w:rFonts w:ascii="Times New Roman" w:hAnsi="Times New Roman"/>
          <w:sz w:val="22"/>
          <w:szCs w:val="22"/>
          <w:lang w:val="bg-BG"/>
        </w:rPr>
        <w:t>Изпълнение са целевите стойности по показателите за полза/ефект за изпълнение на политиката в областта на националната система за мониторинг на околната среда и информационна обезпеченост.</w:t>
      </w:r>
    </w:p>
    <w:p w:rsidR="00BD33B3" w:rsidRPr="003562D4" w:rsidRDefault="00BD33B3" w:rsidP="00A24E04">
      <w:pPr>
        <w:keepNext/>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before="120"/>
        <w:ind w:right="28"/>
        <w:jc w:val="both"/>
        <w:textAlignment w:val="auto"/>
        <w:outlineLvl w:val="0"/>
        <w:rPr>
          <w:rFonts w:ascii="Times New Roman" w:hAnsi="Times New Roman"/>
          <w:b/>
          <w:bCs/>
          <w:color w:val="FFFFFF"/>
          <w:sz w:val="22"/>
          <w:szCs w:val="22"/>
          <w:lang w:val="bg-BG"/>
        </w:rPr>
      </w:pPr>
      <w:r w:rsidRPr="003562D4">
        <w:rPr>
          <w:rFonts w:ascii="Times New Roman" w:hAnsi="Times New Roman"/>
          <w:b/>
          <w:bCs/>
          <w:color w:val="FFFFFF"/>
          <w:sz w:val="22"/>
          <w:szCs w:val="22"/>
          <w:lang w:val="bg-BG"/>
        </w:rPr>
        <w:t>4. Преглед на изпълнението на програмите</w:t>
      </w:r>
    </w:p>
    <w:p w:rsidR="00434135" w:rsidRPr="003562D4" w:rsidRDefault="00142B22" w:rsidP="00434135">
      <w:pPr>
        <w:tabs>
          <w:tab w:val="left" w:pos="709"/>
        </w:tabs>
        <w:overflowPunct/>
        <w:autoSpaceDE/>
        <w:autoSpaceDN/>
        <w:adjustRightInd/>
        <w:spacing w:before="80"/>
        <w:ind w:right="28"/>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t>За периода 01.</w:t>
      </w:r>
      <w:proofErr w:type="spellStart"/>
      <w:r w:rsidRPr="003562D4">
        <w:rPr>
          <w:rFonts w:ascii="Times New Roman" w:hAnsi="Times New Roman"/>
          <w:sz w:val="22"/>
          <w:szCs w:val="22"/>
          <w:lang w:val="bg-BG" w:eastAsia="pl-PL"/>
        </w:rPr>
        <w:t>01</w:t>
      </w:r>
      <w:proofErr w:type="spellEnd"/>
      <w:r w:rsidRPr="003562D4">
        <w:rPr>
          <w:rFonts w:ascii="Times New Roman" w:hAnsi="Times New Roman"/>
          <w:sz w:val="22"/>
          <w:szCs w:val="22"/>
          <w:lang w:val="bg-BG" w:eastAsia="pl-PL"/>
        </w:rPr>
        <w:t>.2018 г. - 31.12</w:t>
      </w:r>
      <w:r w:rsidR="00BD33B3" w:rsidRPr="003562D4">
        <w:rPr>
          <w:rFonts w:ascii="Times New Roman" w:hAnsi="Times New Roman"/>
          <w:sz w:val="22"/>
          <w:szCs w:val="22"/>
          <w:lang w:val="bg-BG" w:eastAsia="pl-PL"/>
        </w:rPr>
        <w:t>.2018 г. Министерството на околната среда и водите из</w:t>
      </w:r>
      <w:r w:rsidRPr="003562D4">
        <w:rPr>
          <w:rFonts w:ascii="Times New Roman" w:hAnsi="Times New Roman"/>
          <w:sz w:val="22"/>
          <w:szCs w:val="22"/>
          <w:lang w:val="bg-BG" w:eastAsia="pl-PL"/>
        </w:rPr>
        <w:t xml:space="preserve">вършва дейността си по всички </w:t>
      </w:r>
      <w:r w:rsidR="00BD33B3" w:rsidRPr="003562D4">
        <w:rPr>
          <w:rFonts w:ascii="Times New Roman" w:hAnsi="Times New Roman"/>
          <w:sz w:val="22"/>
          <w:szCs w:val="22"/>
          <w:lang w:val="bg-BG" w:eastAsia="pl-PL"/>
        </w:rPr>
        <w:t>9 програми, които са инструмент за постигане на оперативните цели. Ползите за обществото, Министерство на околната среда и водите постига съвместно с 16</w:t>
      </w:r>
      <w:r w:rsidRPr="003562D4">
        <w:rPr>
          <w:rFonts w:ascii="Times New Roman" w:hAnsi="Times New Roman"/>
          <w:sz w:val="22"/>
          <w:szCs w:val="22"/>
          <w:vertAlign w:val="superscript"/>
          <w:lang w:val="bg-BG" w:eastAsia="pl-PL"/>
        </w:rPr>
        <w:t>-те</w:t>
      </w:r>
      <w:r w:rsidRPr="003562D4">
        <w:rPr>
          <w:rFonts w:ascii="Times New Roman" w:hAnsi="Times New Roman"/>
          <w:sz w:val="22"/>
          <w:szCs w:val="22"/>
          <w:lang w:val="bg-BG" w:eastAsia="pl-PL"/>
        </w:rPr>
        <w:t xml:space="preserve"> </w:t>
      </w:r>
      <w:r w:rsidR="00BD33B3" w:rsidRPr="003562D4">
        <w:rPr>
          <w:rFonts w:ascii="Times New Roman" w:hAnsi="Times New Roman"/>
          <w:sz w:val="22"/>
          <w:szCs w:val="22"/>
          <w:lang w:val="bg-BG" w:eastAsia="pl-PL"/>
        </w:rPr>
        <w:t>Регионални инспекции по околна среда и води, 4</w:t>
      </w:r>
      <w:r w:rsidRPr="003562D4">
        <w:rPr>
          <w:rFonts w:ascii="Times New Roman" w:hAnsi="Times New Roman"/>
          <w:sz w:val="22"/>
          <w:szCs w:val="22"/>
          <w:vertAlign w:val="superscript"/>
          <w:lang w:val="bg-BG" w:eastAsia="pl-PL"/>
        </w:rPr>
        <w:t>-те</w:t>
      </w:r>
      <w:r w:rsidR="00BD33B3" w:rsidRPr="003562D4">
        <w:rPr>
          <w:rFonts w:ascii="Times New Roman" w:hAnsi="Times New Roman"/>
          <w:sz w:val="22"/>
          <w:szCs w:val="22"/>
          <w:lang w:val="bg-BG" w:eastAsia="pl-PL"/>
        </w:rPr>
        <w:t xml:space="preserve"> </w:t>
      </w:r>
      <w:proofErr w:type="spellStart"/>
      <w:r w:rsidR="00BD33B3" w:rsidRPr="003562D4">
        <w:rPr>
          <w:rFonts w:ascii="Times New Roman" w:hAnsi="Times New Roman"/>
          <w:sz w:val="22"/>
          <w:szCs w:val="22"/>
          <w:lang w:val="bg-BG" w:eastAsia="pl-PL"/>
        </w:rPr>
        <w:t>Басейнови</w:t>
      </w:r>
      <w:proofErr w:type="spellEnd"/>
      <w:r w:rsidR="00BD33B3" w:rsidRPr="003562D4">
        <w:rPr>
          <w:rFonts w:ascii="Times New Roman" w:hAnsi="Times New Roman"/>
          <w:sz w:val="22"/>
          <w:szCs w:val="22"/>
          <w:lang w:val="bg-BG" w:eastAsia="pl-PL"/>
        </w:rPr>
        <w:t xml:space="preserve"> дирекции, 3</w:t>
      </w:r>
      <w:r w:rsidRPr="003562D4">
        <w:rPr>
          <w:rFonts w:ascii="Times New Roman" w:hAnsi="Times New Roman"/>
          <w:sz w:val="22"/>
          <w:szCs w:val="22"/>
          <w:vertAlign w:val="superscript"/>
          <w:lang w:val="bg-BG" w:eastAsia="pl-PL"/>
        </w:rPr>
        <w:t>-те</w:t>
      </w:r>
      <w:r w:rsidR="00BD33B3" w:rsidRPr="003562D4">
        <w:rPr>
          <w:rFonts w:ascii="Times New Roman" w:hAnsi="Times New Roman"/>
          <w:sz w:val="22"/>
          <w:szCs w:val="22"/>
          <w:lang w:val="bg-BG" w:eastAsia="pl-PL"/>
        </w:rPr>
        <w:t xml:space="preserve"> Дирекции на Национални паркове и Изпълн</w:t>
      </w:r>
      <w:r w:rsidR="00434135" w:rsidRPr="003562D4">
        <w:rPr>
          <w:rFonts w:ascii="Times New Roman" w:hAnsi="Times New Roman"/>
          <w:sz w:val="22"/>
          <w:szCs w:val="22"/>
          <w:lang w:val="bg-BG" w:eastAsia="pl-PL"/>
        </w:rPr>
        <w:t>ителна агенция по околна среда.</w:t>
      </w:r>
    </w:p>
    <w:p w:rsidR="00BD33B3" w:rsidRPr="003562D4" w:rsidRDefault="00B61A4D" w:rsidP="00434135">
      <w:pPr>
        <w:tabs>
          <w:tab w:val="left" w:pos="709"/>
        </w:tabs>
        <w:overflowPunct/>
        <w:autoSpaceDE/>
        <w:autoSpaceDN/>
        <w:adjustRightInd/>
        <w:spacing w:before="80"/>
        <w:ind w:right="28"/>
        <w:jc w:val="both"/>
        <w:textAlignment w:val="auto"/>
        <w:rPr>
          <w:rFonts w:ascii="Times New Roman" w:hAnsi="Times New Roman"/>
          <w:sz w:val="22"/>
          <w:szCs w:val="22"/>
          <w:lang w:val="bg-BG" w:eastAsia="pl-PL"/>
        </w:rPr>
      </w:pPr>
      <w:r w:rsidRPr="003562D4">
        <w:rPr>
          <w:rFonts w:ascii="Times New Roman" w:hAnsi="Times New Roman"/>
          <w:b/>
          <w:color w:val="008000"/>
          <w:sz w:val="22"/>
          <w:szCs w:val="22"/>
          <w:lang w:val="bg-BG" w:eastAsia="pl-PL"/>
        </w:rPr>
        <w:t>П</w:t>
      </w:r>
      <w:r w:rsidR="00BD33B3" w:rsidRPr="003562D4">
        <w:rPr>
          <w:rFonts w:ascii="Times New Roman" w:hAnsi="Times New Roman"/>
          <w:b/>
          <w:color w:val="008000"/>
          <w:sz w:val="22"/>
          <w:szCs w:val="22"/>
          <w:lang w:val="bg-BG" w:eastAsia="pl-PL"/>
        </w:rPr>
        <w:t>рограма 1900.01.01 „ОЦЕНКА, УПРАВЛЕНИЕ И ОПАЗВАНЕ НА ВОДИТЕ НА РЕПУБЛИКА БЪЛГАРИЯ”</w:t>
      </w:r>
    </w:p>
    <w:p w:rsidR="00BD33B3" w:rsidRPr="003562D4" w:rsidRDefault="00027E65" w:rsidP="001C20F6">
      <w:pPr>
        <w:tabs>
          <w:tab w:val="right" w:pos="0"/>
          <w:tab w:val="left" w:pos="314"/>
        </w:tabs>
        <w:overflowPunct/>
        <w:autoSpaceDE/>
        <w:autoSpaceDN/>
        <w:adjustRightInd/>
        <w:spacing w:before="80"/>
        <w:ind w:right="28"/>
        <w:jc w:val="both"/>
        <w:textAlignment w:val="auto"/>
        <w:rPr>
          <w:rFonts w:ascii="Times New Roman" w:hAnsi="Times New Roman"/>
          <w:sz w:val="22"/>
          <w:szCs w:val="22"/>
          <w:lang w:val="bg-BG"/>
        </w:rPr>
      </w:pPr>
      <w:r w:rsidRPr="003562D4">
        <w:rPr>
          <w:rFonts w:ascii="Times New Roman" w:hAnsi="Times New Roman"/>
          <w:sz w:val="22"/>
          <w:szCs w:val="22"/>
          <w:lang w:val="bg-BG"/>
        </w:rPr>
        <w:t>Извърш</w:t>
      </w:r>
      <w:r w:rsidR="001C20F6" w:rsidRPr="003562D4">
        <w:rPr>
          <w:rFonts w:ascii="Times New Roman" w:hAnsi="Times New Roman"/>
          <w:sz w:val="22"/>
          <w:szCs w:val="22"/>
          <w:lang w:val="bg-BG"/>
        </w:rPr>
        <w:t xml:space="preserve">ени са </w:t>
      </w:r>
      <w:r w:rsidRPr="003562D4">
        <w:rPr>
          <w:rFonts w:ascii="Times New Roman" w:hAnsi="Times New Roman"/>
          <w:sz w:val="22"/>
          <w:szCs w:val="22"/>
          <w:lang w:val="bg-BG"/>
        </w:rPr>
        <w:t>п</w:t>
      </w:r>
      <w:r w:rsidR="00BD33B3" w:rsidRPr="003562D4">
        <w:rPr>
          <w:rFonts w:ascii="Times New Roman" w:hAnsi="Times New Roman"/>
          <w:sz w:val="22"/>
          <w:szCs w:val="22"/>
          <w:lang w:val="bg-BG"/>
        </w:rPr>
        <w:t>реценк</w:t>
      </w:r>
      <w:r w:rsidRPr="003562D4">
        <w:rPr>
          <w:rFonts w:ascii="Times New Roman" w:hAnsi="Times New Roman"/>
          <w:sz w:val="22"/>
          <w:szCs w:val="22"/>
          <w:lang w:val="bg-BG"/>
        </w:rPr>
        <w:t>и</w:t>
      </w:r>
      <w:r w:rsidR="00BD33B3" w:rsidRPr="003562D4">
        <w:rPr>
          <w:rFonts w:ascii="Times New Roman" w:hAnsi="Times New Roman"/>
          <w:sz w:val="22"/>
          <w:szCs w:val="22"/>
          <w:lang w:val="bg-BG"/>
        </w:rPr>
        <w:t xml:space="preserve"> на исканията на конкретни юридически и физически лица и подгото</w:t>
      </w:r>
      <w:r w:rsidRPr="003562D4">
        <w:rPr>
          <w:rFonts w:ascii="Times New Roman" w:hAnsi="Times New Roman"/>
          <w:sz w:val="22"/>
          <w:szCs w:val="22"/>
          <w:lang w:val="bg-BG"/>
        </w:rPr>
        <w:t>вка на разрешителни или решения, съгласно условията на Закона за водите.</w:t>
      </w:r>
    </w:p>
    <w:p w:rsidR="00BD33B3" w:rsidRPr="003562D4" w:rsidRDefault="00027E65" w:rsidP="001C20F6">
      <w:pPr>
        <w:tabs>
          <w:tab w:val="right" w:pos="0"/>
          <w:tab w:val="left" w:pos="314"/>
        </w:tabs>
        <w:overflowPunct/>
        <w:autoSpaceDE/>
        <w:autoSpaceDN/>
        <w:adjustRightInd/>
        <w:spacing w:before="80"/>
        <w:ind w:right="28"/>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Процедиране на </w:t>
      </w:r>
      <w:r w:rsidR="00BD33B3" w:rsidRPr="003562D4">
        <w:rPr>
          <w:rFonts w:ascii="Times New Roman" w:hAnsi="Times New Roman"/>
          <w:sz w:val="22"/>
          <w:szCs w:val="22"/>
          <w:lang w:val="bg-BG"/>
        </w:rPr>
        <w:t xml:space="preserve">документация за предоставяне на концесии </w:t>
      </w:r>
      <w:r w:rsidRPr="003562D4">
        <w:rPr>
          <w:rFonts w:ascii="Times New Roman" w:hAnsi="Times New Roman"/>
          <w:sz w:val="22"/>
          <w:szCs w:val="22"/>
          <w:lang w:val="bg-BG"/>
        </w:rPr>
        <w:t>за ползване на минерална вода, п</w:t>
      </w:r>
      <w:r w:rsidR="00BD33B3" w:rsidRPr="003562D4">
        <w:rPr>
          <w:rFonts w:ascii="Times New Roman" w:hAnsi="Times New Roman"/>
          <w:sz w:val="22"/>
          <w:szCs w:val="22"/>
          <w:lang w:val="bg-BG"/>
        </w:rPr>
        <w:t>одготовка на концесионни договори/изменения на концесионни договори и провеждане на преговори с концесионерите, във връзка със ск</w:t>
      </w:r>
      <w:r w:rsidRPr="003562D4">
        <w:rPr>
          <w:rFonts w:ascii="Times New Roman" w:hAnsi="Times New Roman"/>
          <w:sz w:val="22"/>
          <w:szCs w:val="22"/>
          <w:lang w:val="bg-BG"/>
        </w:rPr>
        <w:t>лючване на концесионния договор.</w:t>
      </w:r>
    </w:p>
    <w:p w:rsidR="00BD33B3" w:rsidRPr="003562D4" w:rsidRDefault="00D76899" w:rsidP="001C20F6">
      <w:pPr>
        <w:tabs>
          <w:tab w:val="left" w:pos="426"/>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rPr>
        <w:t>Провед</w:t>
      </w:r>
      <w:r w:rsidR="00CE733D">
        <w:rPr>
          <w:rFonts w:ascii="Times New Roman" w:hAnsi="Times New Roman"/>
          <w:sz w:val="22"/>
          <w:szCs w:val="22"/>
          <w:lang w:val="bg-BG"/>
        </w:rPr>
        <w:t>е</w:t>
      </w:r>
      <w:r w:rsidRPr="003562D4">
        <w:rPr>
          <w:rFonts w:ascii="Times New Roman" w:hAnsi="Times New Roman"/>
          <w:sz w:val="22"/>
          <w:szCs w:val="22"/>
          <w:lang w:val="bg-BG"/>
        </w:rPr>
        <w:t>ни са процедури за о</w:t>
      </w:r>
      <w:r w:rsidR="00BD33B3" w:rsidRPr="003562D4">
        <w:rPr>
          <w:rFonts w:ascii="Times New Roman" w:hAnsi="Times New Roman"/>
          <w:sz w:val="22"/>
          <w:szCs w:val="22"/>
          <w:lang w:val="bg-BG"/>
        </w:rPr>
        <w:t>пределяне на санитарно-охранителни зони около съоръженията за питейно-битово водоснабдяване и за минерални води</w:t>
      </w:r>
      <w:r w:rsidRPr="003562D4">
        <w:rPr>
          <w:rFonts w:ascii="Times New Roman" w:hAnsi="Times New Roman"/>
          <w:sz w:val="22"/>
          <w:szCs w:val="22"/>
          <w:lang w:val="bg-BG"/>
        </w:rPr>
        <w:t>.</w:t>
      </w:r>
    </w:p>
    <w:p w:rsidR="00102F6A" w:rsidRPr="003562D4" w:rsidRDefault="00BD33B3" w:rsidP="001C20F6">
      <w:pPr>
        <w:tabs>
          <w:tab w:val="left" w:pos="426"/>
        </w:tabs>
        <w:overflowPunct/>
        <w:autoSpaceDE/>
        <w:autoSpaceDN/>
        <w:adjustRightInd/>
        <w:spacing w:before="80"/>
        <w:ind w:right="28"/>
        <w:jc w:val="both"/>
        <w:textAlignment w:val="auto"/>
        <w:rPr>
          <w:rFonts w:ascii="Times New Roman" w:hAnsi="Times New Roman"/>
          <w:sz w:val="22"/>
          <w:szCs w:val="22"/>
          <w:lang w:val="bg-BG"/>
        </w:rPr>
      </w:pPr>
      <w:r w:rsidRPr="003562D4">
        <w:rPr>
          <w:rFonts w:ascii="Times New Roman" w:hAnsi="Times New Roman"/>
          <w:sz w:val="22"/>
          <w:szCs w:val="22"/>
          <w:lang w:val="bg-BG"/>
        </w:rPr>
        <w:t>Анализ</w:t>
      </w:r>
      <w:r w:rsidR="00D76899" w:rsidRPr="003562D4">
        <w:rPr>
          <w:rFonts w:ascii="Times New Roman" w:hAnsi="Times New Roman"/>
          <w:sz w:val="22"/>
          <w:szCs w:val="22"/>
          <w:lang w:val="bg-BG"/>
        </w:rPr>
        <w:t xml:space="preserve">ирана е </w:t>
      </w:r>
      <w:r w:rsidRPr="003562D4">
        <w:rPr>
          <w:rFonts w:ascii="Times New Roman" w:hAnsi="Times New Roman"/>
          <w:sz w:val="22"/>
          <w:szCs w:val="22"/>
          <w:lang w:val="bg-BG"/>
        </w:rPr>
        <w:t>на информацията за комплексните и значими язовири</w:t>
      </w:r>
      <w:r w:rsidR="00D76899" w:rsidRPr="003562D4">
        <w:rPr>
          <w:rFonts w:ascii="Times New Roman" w:hAnsi="Times New Roman"/>
          <w:sz w:val="22"/>
          <w:szCs w:val="22"/>
          <w:lang w:val="bg-BG"/>
        </w:rPr>
        <w:t xml:space="preserve"> и </w:t>
      </w:r>
      <w:r w:rsidRPr="003562D4">
        <w:rPr>
          <w:rFonts w:ascii="Times New Roman" w:hAnsi="Times New Roman"/>
          <w:sz w:val="22"/>
          <w:szCs w:val="22"/>
          <w:lang w:val="bg-BG"/>
        </w:rPr>
        <w:t>на</w:t>
      </w:r>
      <w:bookmarkStart w:id="5" w:name="_GoBack"/>
      <w:bookmarkEnd w:id="5"/>
      <w:r w:rsidRPr="003562D4">
        <w:rPr>
          <w:rFonts w:ascii="Times New Roman" w:hAnsi="Times New Roman"/>
          <w:sz w:val="22"/>
          <w:szCs w:val="22"/>
          <w:lang w:val="bg-BG"/>
        </w:rPr>
        <w:t>лична</w:t>
      </w:r>
      <w:r w:rsidR="00D76899" w:rsidRPr="003562D4">
        <w:rPr>
          <w:rFonts w:ascii="Times New Roman" w:hAnsi="Times New Roman"/>
          <w:sz w:val="22"/>
          <w:szCs w:val="22"/>
          <w:lang w:val="bg-BG"/>
        </w:rPr>
        <w:t>та</w:t>
      </w:r>
      <w:r w:rsidRPr="003562D4">
        <w:rPr>
          <w:rFonts w:ascii="Times New Roman" w:hAnsi="Times New Roman"/>
          <w:sz w:val="22"/>
          <w:szCs w:val="22"/>
          <w:lang w:val="bg-BG"/>
        </w:rPr>
        <w:t xml:space="preserve"> информация за състояние</w:t>
      </w:r>
      <w:r w:rsidR="00D76899" w:rsidRPr="003562D4">
        <w:rPr>
          <w:rFonts w:ascii="Times New Roman" w:hAnsi="Times New Roman"/>
          <w:sz w:val="22"/>
          <w:szCs w:val="22"/>
          <w:lang w:val="bg-BG"/>
        </w:rPr>
        <w:t>то на водите и водните обекти.</w:t>
      </w:r>
    </w:p>
    <w:p w:rsidR="00BD33B3" w:rsidRPr="003562D4" w:rsidRDefault="00BD33B3" w:rsidP="001C20F6">
      <w:pPr>
        <w:tabs>
          <w:tab w:val="left" w:pos="426"/>
        </w:tabs>
        <w:overflowPunct/>
        <w:autoSpaceDE/>
        <w:autoSpaceDN/>
        <w:adjustRightInd/>
        <w:spacing w:before="80"/>
        <w:ind w:right="28"/>
        <w:jc w:val="both"/>
        <w:textAlignment w:val="auto"/>
        <w:rPr>
          <w:rFonts w:ascii="Times New Roman" w:hAnsi="Times New Roman"/>
          <w:sz w:val="22"/>
          <w:szCs w:val="22"/>
          <w:lang w:val="bg-BG"/>
        </w:rPr>
      </w:pPr>
      <w:r w:rsidRPr="003562D4">
        <w:rPr>
          <w:rFonts w:ascii="Times New Roman" w:hAnsi="Times New Roman"/>
          <w:sz w:val="22"/>
          <w:szCs w:val="22"/>
          <w:lang w:val="bg-BG"/>
        </w:rPr>
        <w:t>Осъществява</w:t>
      </w:r>
      <w:r w:rsidR="00102F6A" w:rsidRPr="003562D4">
        <w:rPr>
          <w:rFonts w:ascii="Times New Roman" w:hAnsi="Times New Roman"/>
          <w:sz w:val="22"/>
          <w:szCs w:val="22"/>
          <w:lang w:val="bg-BG"/>
        </w:rPr>
        <w:t xml:space="preserve"> се на контролна дейност, съгласно правомощията на звената, разписани в Закона за водите.</w:t>
      </w:r>
    </w:p>
    <w:p w:rsidR="00102F6A" w:rsidRPr="003562D4" w:rsidRDefault="00102F6A" w:rsidP="001C20F6">
      <w:pPr>
        <w:tabs>
          <w:tab w:val="left" w:pos="426"/>
        </w:tabs>
        <w:overflowPunct/>
        <w:autoSpaceDE/>
        <w:autoSpaceDN/>
        <w:adjustRightInd/>
        <w:spacing w:before="80"/>
        <w:ind w:right="28"/>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Поддържат се над 25 електронни регистри по отношение на управлението на </w:t>
      </w:r>
      <w:r w:rsidR="0062718F" w:rsidRPr="003562D4">
        <w:rPr>
          <w:rFonts w:ascii="Times New Roman" w:hAnsi="Times New Roman"/>
          <w:sz w:val="22"/>
          <w:szCs w:val="22"/>
          <w:lang w:val="bg-BG"/>
        </w:rPr>
        <w:t>водите, създават се и се поддържат ГИС и бази данни за управление на водите.</w:t>
      </w:r>
    </w:p>
    <w:p w:rsidR="00FA5CD2" w:rsidRPr="003562D4" w:rsidRDefault="00610CB6" w:rsidP="001C20F6">
      <w:pPr>
        <w:tabs>
          <w:tab w:val="left" w:pos="627"/>
        </w:tabs>
        <w:overflowPunct/>
        <w:autoSpaceDE/>
        <w:autoSpaceDN/>
        <w:adjustRightInd/>
        <w:spacing w:before="80"/>
        <w:ind w:right="28"/>
        <w:jc w:val="both"/>
        <w:textAlignment w:val="auto"/>
        <w:rPr>
          <w:rFonts w:ascii="Times New Roman" w:hAnsi="Times New Roman"/>
          <w:iCs/>
          <w:sz w:val="22"/>
          <w:szCs w:val="22"/>
          <w:lang w:val="bg-BG"/>
        </w:rPr>
      </w:pPr>
      <w:r w:rsidRPr="003562D4">
        <w:rPr>
          <w:rFonts w:ascii="Times New Roman" w:hAnsi="Times New Roman"/>
          <w:sz w:val="22"/>
          <w:szCs w:val="22"/>
          <w:lang w:val="bg-BG"/>
        </w:rPr>
        <w:lastRenderedPageBreak/>
        <w:t>По отношение на с</w:t>
      </w:r>
      <w:r w:rsidR="00BD33B3" w:rsidRPr="003562D4">
        <w:rPr>
          <w:rFonts w:ascii="Times New Roman" w:hAnsi="Times New Roman"/>
          <w:sz w:val="22"/>
          <w:szCs w:val="22"/>
          <w:lang w:val="bg-BG"/>
        </w:rPr>
        <w:t>ъст</w:t>
      </w:r>
      <w:r w:rsidRPr="003562D4">
        <w:rPr>
          <w:rFonts w:ascii="Times New Roman" w:hAnsi="Times New Roman"/>
          <w:sz w:val="22"/>
          <w:szCs w:val="22"/>
          <w:lang w:val="bg-BG"/>
        </w:rPr>
        <w:t xml:space="preserve">ояние на морската околна среда е </w:t>
      </w:r>
      <w:proofErr w:type="spellStart"/>
      <w:r w:rsidRPr="003562D4">
        <w:rPr>
          <w:rFonts w:ascii="Times New Roman" w:hAnsi="Times New Roman"/>
          <w:sz w:val="22"/>
          <w:szCs w:val="22"/>
          <w:lang w:val="bg-BG"/>
        </w:rPr>
        <w:t>п</w:t>
      </w:r>
      <w:r w:rsidRPr="003562D4">
        <w:rPr>
          <w:rFonts w:ascii="Times New Roman" w:hAnsi="Times New Roman"/>
          <w:iCs/>
          <w:sz w:val="22"/>
          <w:szCs w:val="22"/>
          <w:lang w:val="bg-BG"/>
        </w:rPr>
        <w:t>роцедиран</w:t>
      </w:r>
      <w:proofErr w:type="spellEnd"/>
      <w:r w:rsidRPr="003562D4">
        <w:rPr>
          <w:rFonts w:ascii="Times New Roman" w:hAnsi="Times New Roman"/>
          <w:iCs/>
          <w:sz w:val="22"/>
          <w:szCs w:val="22"/>
          <w:lang w:val="bg-BG"/>
        </w:rPr>
        <w:t xml:space="preserve"> </w:t>
      </w:r>
      <w:r w:rsidR="00FA5CD2" w:rsidRPr="003562D4">
        <w:rPr>
          <w:rFonts w:ascii="Times New Roman" w:hAnsi="Times New Roman"/>
          <w:iCs/>
          <w:sz w:val="22"/>
          <w:szCs w:val="22"/>
          <w:lang w:val="bg-BG"/>
        </w:rPr>
        <w:t xml:space="preserve">отговор </w:t>
      </w:r>
      <w:r w:rsidRPr="003562D4">
        <w:rPr>
          <w:rFonts w:ascii="Times New Roman" w:hAnsi="Times New Roman"/>
          <w:iCs/>
          <w:sz w:val="22"/>
          <w:szCs w:val="22"/>
          <w:lang w:val="bg-BG"/>
        </w:rPr>
        <w:t>до</w:t>
      </w:r>
      <w:r w:rsidR="00FA5CD2" w:rsidRPr="003562D4">
        <w:rPr>
          <w:rFonts w:ascii="Times New Roman" w:hAnsi="Times New Roman"/>
          <w:iCs/>
          <w:sz w:val="22"/>
          <w:szCs w:val="22"/>
          <w:lang w:val="bg-BG"/>
        </w:rPr>
        <w:t xml:space="preserve"> ЕК по оценката на Програмите от мерки от Морската стратегия на страната.</w:t>
      </w:r>
    </w:p>
    <w:p w:rsidR="001C20F6" w:rsidRPr="003562D4" w:rsidRDefault="006936B7" w:rsidP="001C20F6">
      <w:pPr>
        <w:tabs>
          <w:tab w:val="left" w:pos="627"/>
        </w:tabs>
        <w:overflowPunct/>
        <w:autoSpaceDE/>
        <w:autoSpaceDN/>
        <w:adjustRightInd/>
        <w:spacing w:before="80"/>
        <w:ind w:right="28"/>
        <w:jc w:val="both"/>
        <w:textAlignment w:val="auto"/>
        <w:rPr>
          <w:rFonts w:ascii="Times New Roman" w:hAnsi="Times New Roman"/>
          <w:iCs/>
          <w:sz w:val="22"/>
          <w:szCs w:val="22"/>
          <w:lang w:val="bg-BG"/>
        </w:rPr>
      </w:pPr>
      <w:r w:rsidRPr="003562D4">
        <w:rPr>
          <w:rFonts w:ascii="Times New Roman" w:hAnsi="Times New Roman"/>
          <w:iCs/>
          <w:sz w:val="22"/>
          <w:szCs w:val="22"/>
          <w:lang w:val="bg-BG"/>
        </w:rPr>
        <w:t xml:space="preserve">Изпълняват се </w:t>
      </w:r>
      <w:r w:rsidR="00BD33B3" w:rsidRPr="003562D4">
        <w:rPr>
          <w:rFonts w:ascii="Times New Roman" w:hAnsi="Times New Roman"/>
          <w:iCs/>
          <w:sz w:val="22"/>
          <w:szCs w:val="22"/>
          <w:lang w:val="bg-BG"/>
        </w:rPr>
        <w:t xml:space="preserve">програмите за мониторинг на водите на </w:t>
      </w:r>
      <w:proofErr w:type="spellStart"/>
      <w:r w:rsidR="00BD33B3" w:rsidRPr="003562D4">
        <w:rPr>
          <w:rFonts w:ascii="Times New Roman" w:hAnsi="Times New Roman"/>
          <w:iCs/>
          <w:sz w:val="22"/>
          <w:szCs w:val="22"/>
          <w:lang w:val="bg-BG"/>
        </w:rPr>
        <w:t>басейново</w:t>
      </w:r>
      <w:proofErr w:type="spellEnd"/>
      <w:r w:rsidR="00BD33B3" w:rsidRPr="003562D4">
        <w:rPr>
          <w:rFonts w:ascii="Times New Roman" w:hAnsi="Times New Roman"/>
          <w:iCs/>
          <w:sz w:val="22"/>
          <w:szCs w:val="22"/>
          <w:lang w:val="bg-BG"/>
        </w:rPr>
        <w:t xml:space="preserve"> ниво, изготвяне на оценки и тенденции за състоянието на водите на територията на Република България</w:t>
      </w:r>
      <w:r w:rsidR="003A5B86" w:rsidRPr="003562D4">
        <w:rPr>
          <w:rFonts w:ascii="Times New Roman" w:hAnsi="Times New Roman"/>
          <w:iCs/>
          <w:sz w:val="22"/>
          <w:szCs w:val="22"/>
          <w:lang w:val="bg-BG"/>
        </w:rPr>
        <w:t>,</w:t>
      </w:r>
      <w:r w:rsidR="003A5B86" w:rsidRPr="003562D4">
        <w:rPr>
          <w:rFonts w:ascii="Times New Roman" w:hAnsi="Times New Roman"/>
          <w:sz w:val="22"/>
          <w:szCs w:val="22"/>
          <w:lang w:val="ru-RU"/>
        </w:rPr>
        <w:t xml:space="preserve"> </w:t>
      </w:r>
      <w:r w:rsidR="003A5B86" w:rsidRPr="003562D4">
        <w:rPr>
          <w:rFonts w:ascii="Times New Roman" w:hAnsi="Times New Roman"/>
          <w:iCs/>
          <w:sz w:val="22"/>
          <w:szCs w:val="22"/>
          <w:lang w:val="bg-BG"/>
        </w:rPr>
        <w:t>програмите за мониторинг на морската околна среда</w:t>
      </w:r>
      <w:r w:rsidR="001C20F6" w:rsidRPr="003562D4">
        <w:rPr>
          <w:rFonts w:ascii="Times New Roman" w:hAnsi="Times New Roman"/>
          <w:iCs/>
          <w:sz w:val="22"/>
          <w:szCs w:val="22"/>
          <w:lang w:val="bg-BG"/>
        </w:rPr>
        <w:t>.</w:t>
      </w:r>
    </w:p>
    <w:p w:rsidR="00BD33B3" w:rsidRPr="003562D4" w:rsidRDefault="00305B05" w:rsidP="001C20F6">
      <w:pPr>
        <w:tabs>
          <w:tab w:val="left" w:pos="627"/>
        </w:tabs>
        <w:overflowPunct/>
        <w:autoSpaceDE/>
        <w:autoSpaceDN/>
        <w:adjustRightInd/>
        <w:spacing w:before="80"/>
        <w:ind w:right="28"/>
        <w:jc w:val="both"/>
        <w:textAlignment w:val="auto"/>
        <w:rPr>
          <w:rFonts w:ascii="Times New Roman" w:hAnsi="Times New Roman"/>
          <w:iCs/>
          <w:sz w:val="22"/>
          <w:szCs w:val="22"/>
          <w:lang w:val="bg-BG"/>
        </w:rPr>
      </w:pPr>
      <w:r w:rsidRPr="003562D4">
        <w:rPr>
          <w:rFonts w:ascii="Times New Roman" w:hAnsi="Times New Roman"/>
          <w:iCs/>
          <w:sz w:val="22"/>
          <w:szCs w:val="22"/>
          <w:lang w:val="bg-BG"/>
        </w:rPr>
        <w:t xml:space="preserve">В процес на изпълнение са </w:t>
      </w:r>
      <w:r w:rsidR="00BD33B3" w:rsidRPr="003562D4">
        <w:rPr>
          <w:rFonts w:ascii="Times New Roman" w:hAnsi="Times New Roman"/>
          <w:iCs/>
          <w:sz w:val="22"/>
          <w:szCs w:val="22"/>
          <w:lang w:val="bg-BG"/>
        </w:rPr>
        <w:t>програмите от мерки на</w:t>
      </w:r>
      <w:r w:rsidR="003A5B86" w:rsidRPr="003562D4">
        <w:rPr>
          <w:rFonts w:ascii="Times New Roman" w:hAnsi="Times New Roman"/>
          <w:iCs/>
          <w:sz w:val="22"/>
          <w:szCs w:val="22"/>
          <w:lang w:val="bg-BG"/>
        </w:rPr>
        <w:t>:</w:t>
      </w:r>
      <w:r w:rsidR="00BD33B3" w:rsidRPr="003562D4">
        <w:rPr>
          <w:rFonts w:ascii="Times New Roman" w:hAnsi="Times New Roman"/>
          <w:iCs/>
          <w:sz w:val="22"/>
          <w:szCs w:val="22"/>
          <w:lang w:val="bg-BG"/>
        </w:rPr>
        <w:t xml:space="preserve"> Плановете за</w:t>
      </w:r>
      <w:r w:rsidR="003A5B86" w:rsidRPr="003562D4">
        <w:rPr>
          <w:rFonts w:ascii="Times New Roman" w:hAnsi="Times New Roman"/>
          <w:iCs/>
          <w:sz w:val="22"/>
          <w:szCs w:val="22"/>
          <w:lang w:val="bg-BG"/>
        </w:rPr>
        <w:t xml:space="preserve"> управление на речните басейни, Морската стратегия, Плановете за управление на риска от наводнени, </w:t>
      </w:r>
      <w:r w:rsidR="006038FF" w:rsidRPr="003562D4">
        <w:rPr>
          <w:rFonts w:ascii="Times New Roman" w:hAnsi="Times New Roman"/>
          <w:iCs/>
          <w:sz w:val="22"/>
          <w:szCs w:val="22"/>
          <w:lang w:val="bg-BG"/>
        </w:rPr>
        <w:t>от съответните компете</w:t>
      </w:r>
      <w:r w:rsidR="008610D4">
        <w:rPr>
          <w:rFonts w:ascii="Times New Roman" w:hAnsi="Times New Roman"/>
          <w:iCs/>
          <w:sz w:val="22"/>
          <w:szCs w:val="22"/>
          <w:lang w:val="bg-BG"/>
        </w:rPr>
        <w:t>н</w:t>
      </w:r>
      <w:r w:rsidR="006038FF" w:rsidRPr="003562D4">
        <w:rPr>
          <w:rFonts w:ascii="Times New Roman" w:hAnsi="Times New Roman"/>
          <w:iCs/>
          <w:sz w:val="22"/>
          <w:szCs w:val="22"/>
          <w:lang w:val="bg-BG"/>
        </w:rPr>
        <w:t>тни звена.</w:t>
      </w:r>
    </w:p>
    <w:p w:rsidR="00F0422F" w:rsidRPr="003562D4" w:rsidRDefault="00D01051" w:rsidP="001C20F6">
      <w:pPr>
        <w:tabs>
          <w:tab w:val="left" w:pos="627"/>
        </w:tabs>
        <w:overflowPunct/>
        <w:autoSpaceDE/>
        <w:autoSpaceDN/>
        <w:adjustRightInd/>
        <w:spacing w:before="80"/>
        <w:ind w:right="28"/>
        <w:jc w:val="both"/>
        <w:textAlignment w:val="auto"/>
        <w:rPr>
          <w:rFonts w:ascii="Times New Roman" w:hAnsi="Times New Roman"/>
          <w:iCs/>
          <w:sz w:val="22"/>
          <w:szCs w:val="22"/>
          <w:lang w:val="bg-BG"/>
        </w:rPr>
      </w:pPr>
      <w:r w:rsidRPr="003562D4">
        <w:rPr>
          <w:rFonts w:ascii="Times New Roman" w:hAnsi="Times New Roman"/>
          <w:iCs/>
          <w:sz w:val="22"/>
          <w:szCs w:val="22"/>
          <w:lang w:val="bg-BG"/>
        </w:rPr>
        <w:t xml:space="preserve">Реализирани са дейности за </w:t>
      </w:r>
      <w:r w:rsidR="00F0422F" w:rsidRPr="003562D4">
        <w:rPr>
          <w:rFonts w:ascii="Times New Roman" w:hAnsi="Times New Roman"/>
          <w:iCs/>
          <w:sz w:val="22"/>
          <w:szCs w:val="22"/>
          <w:lang w:val="bg-BG"/>
        </w:rPr>
        <w:t xml:space="preserve">създаване на механизъм за координация на действията при възникване на риск от наводнение, вкл. в трансграничен район. </w:t>
      </w:r>
    </w:p>
    <w:p w:rsidR="00BD33B3" w:rsidRPr="003562D4" w:rsidRDefault="00E70B8A" w:rsidP="001C20F6">
      <w:pPr>
        <w:tabs>
          <w:tab w:val="left" w:pos="627"/>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iCs/>
          <w:sz w:val="22"/>
          <w:szCs w:val="22"/>
          <w:lang w:val="bg-BG"/>
        </w:rPr>
        <w:t>Разработен е п</w:t>
      </w:r>
      <w:r w:rsidR="00BD33B3" w:rsidRPr="003562D4">
        <w:rPr>
          <w:rFonts w:ascii="Times New Roman" w:hAnsi="Times New Roman"/>
          <w:sz w:val="22"/>
          <w:szCs w:val="22"/>
          <w:lang w:val="bg-BG" w:eastAsia="bg-BG"/>
        </w:rPr>
        <w:t xml:space="preserve">роект за изменение и допълнение на Закона за водите, във връзка с правилата за предоставяне на минерални води, изключителна държавна собственост за </w:t>
      </w:r>
      <w:r w:rsidRPr="003562D4">
        <w:rPr>
          <w:rFonts w:ascii="Times New Roman" w:hAnsi="Times New Roman"/>
          <w:sz w:val="22"/>
          <w:szCs w:val="22"/>
          <w:lang w:val="bg-BG" w:eastAsia="bg-BG"/>
        </w:rPr>
        <w:t>управление и ползване от общини.</w:t>
      </w:r>
    </w:p>
    <w:p w:rsidR="00C66746" w:rsidRPr="003562D4" w:rsidRDefault="0032094A" w:rsidP="001C20F6">
      <w:pPr>
        <w:tabs>
          <w:tab w:val="left" w:pos="0"/>
        </w:tabs>
        <w:overflowPunct/>
        <w:autoSpaceDE/>
        <w:autoSpaceDN/>
        <w:adjustRightInd/>
        <w:spacing w:before="80"/>
        <w:ind w:right="28"/>
        <w:jc w:val="both"/>
        <w:textAlignment w:val="auto"/>
        <w:rPr>
          <w:rFonts w:ascii="Times New Roman" w:eastAsia="Calibri" w:hAnsi="Times New Roman"/>
          <w:sz w:val="22"/>
          <w:szCs w:val="22"/>
          <w:lang w:val="bg-BG" w:eastAsia="pl-PL"/>
        </w:rPr>
      </w:pPr>
      <w:r w:rsidRPr="003562D4">
        <w:rPr>
          <w:rFonts w:ascii="Times New Roman" w:hAnsi="Times New Roman"/>
          <w:sz w:val="22"/>
          <w:szCs w:val="22"/>
          <w:lang w:val="bg-BG" w:eastAsia="bg-BG"/>
        </w:rPr>
        <w:t xml:space="preserve">Проведени са работни срещи във връзка с изпълнение на </w:t>
      </w:r>
      <w:r w:rsidR="00C66746" w:rsidRPr="003562D4">
        <w:rPr>
          <w:rFonts w:ascii="Times New Roman" w:hAnsi="Times New Roman"/>
          <w:sz w:val="22"/>
          <w:szCs w:val="22"/>
          <w:lang w:val="bg-BG" w:eastAsia="bg-BG"/>
        </w:rPr>
        <w:t>споразумения за сътрудничество/съвместни декларации</w:t>
      </w:r>
      <w:r w:rsidRPr="003562D4">
        <w:rPr>
          <w:rFonts w:ascii="Times New Roman" w:hAnsi="Times New Roman"/>
          <w:sz w:val="22"/>
          <w:szCs w:val="22"/>
          <w:lang w:val="bg-BG" w:eastAsia="bg-BG"/>
        </w:rPr>
        <w:t xml:space="preserve"> </w:t>
      </w:r>
      <w:r w:rsidR="00C66746" w:rsidRPr="003562D4">
        <w:rPr>
          <w:rFonts w:ascii="Times New Roman" w:hAnsi="Times New Roman"/>
          <w:sz w:val="22"/>
          <w:szCs w:val="22"/>
          <w:lang w:val="bg-BG" w:eastAsia="bg-BG"/>
        </w:rPr>
        <w:t xml:space="preserve">със съседни страни (Турция, Румъния, Гърция, Сърбия, Северна Македония) </w:t>
      </w:r>
      <w:r w:rsidR="00BD33B3" w:rsidRPr="003562D4">
        <w:rPr>
          <w:rFonts w:ascii="Times New Roman" w:eastAsia="Calibri" w:hAnsi="Times New Roman"/>
          <w:sz w:val="22"/>
          <w:szCs w:val="22"/>
          <w:lang w:val="bg-BG" w:eastAsia="pl-PL"/>
        </w:rPr>
        <w:t xml:space="preserve">за опазване на водите в международните райони за </w:t>
      </w:r>
      <w:proofErr w:type="spellStart"/>
      <w:r w:rsidR="00BD33B3" w:rsidRPr="003562D4">
        <w:rPr>
          <w:rFonts w:ascii="Times New Roman" w:eastAsia="Calibri" w:hAnsi="Times New Roman"/>
          <w:sz w:val="22"/>
          <w:szCs w:val="22"/>
          <w:lang w:val="bg-BG" w:eastAsia="pl-PL"/>
        </w:rPr>
        <w:t>басейново</w:t>
      </w:r>
      <w:proofErr w:type="spellEnd"/>
      <w:r w:rsidR="00C66746" w:rsidRPr="003562D4">
        <w:rPr>
          <w:rFonts w:ascii="Times New Roman" w:eastAsia="Calibri" w:hAnsi="Times New Roman"/>
          <w:sz w:val="22"/>
          <w:szCs w:val="22"/>
          <w:lang w:val="bg-BG" w:eastAsia="pl-PL"/>
        </w:rPr>
        <w:t xml:space="preserve"> управление.</w:t>
      </w:r>
    </w:p>
    <w:p w:rsidR="00D87214" w:rsidRPr="003562D4" w:rsidRDefault="00AF6B8A" w:rsidP="001C20F6">
      <w:pPr>
        <w:tabs>
          <w:tab w:val="left" w:pos="0"/>
        </w:tabs>
        <w:overflowPunct/>
        <w:autoSpaceDE/>
        <w:autoSpaceDN/>
        <w:adjustRightInd/>
        <w:spacing w:before="80"/>
        <w:ind w:right="28"/>
        <w:jc w:val="both"/>
        <w:textAlignment w:val="auto"/>
        <w:rPr>
          <w:rFonts w:ascii="Times New Roman" w:hAnsi="Times New Roman"/>
          <w:iCs/>
          <w:sz w:val="22"/>
          <w:szCs w:val="22"/>
          <w:lang w:val="bg-BG" w:eastAsia="bg-BG"/>
        </w:rPr>
      </w:pPr>
      <w:r w:rsidRPr="003562D4">
        <w:rPr>
          <w:rFonts w:ascii="Times New Roman" w:hAnsi="Times New Roman"/>
          <w:iCs/>
          <w:sz w:val="22"/>
          <w:szCs w:val="22"/>
          <w:shd w:val="clear" w:color="auto" w:fill="FFFFFF"/>
          <w:lang w:val="bg-BG" w:eastAsia="bg-BG"/>
        </w:rPr>
        <w:t xml:space="preserve">В оперативен порядък са извършени необходимите дейности по прилагане на </w:t>
      </w:r>
      <w:proofErr w:type="spellStart"/>
      <w:r w:rsidRPr="003562D4">
        <w:rPr>
          <w:rFonts w:ascii="Times New Roman" w:hAnsi="Times New Roman"/>
          <w:iCs/>
          <w:sz w:val="22"/>
          <w:szCs w:val="22"/>
          <w:shd w:val="clear" w:color="auto" w:fill="FFFFFF"/>
          <w:lang w:val="bg-BG" w:eastAsia="bg-BG"/>
        </w:rPr>
        <w:t>междунатрони</w:t>
      </w:r>
      <w:proofErr w:type="spellEnd"/>
      <w:r w:rsidRPr="003562D4">
        <w:rPr>
          <w:rFonts w:ascii="Times New Roman" w:hAnsi="Times New Roman"/>
          <w:iCs/>
          <w:sz w:val="22"/>
          <w:szCs w:val="22"/>
          <w:shd w:val="clear" w:color="auto" w:fill="FFFFFF"/>
          <w:lang w:val="bg-BG" w:eastAsia="bg-BG"/>
        </w:rPr>
        <w:t xml:space="preserve"> конвенции: </w:t>
      </w:r>
      <w:r w:rsidR="00BD33B3" w:rsidRPr="003562D4">
        <w:rPr>
          <w:rFonts w:ascii="Times New Roman" w:hAnsi="Times New Roman"/>
          <w:sz w:val="22"/>
          <w:szCs w:val="22"/>
          <w:lang w:val="bg-BG" w:eastAsia="bg-BG"/>
        </w:rPr>
        <w:t>Конвенцията за сътрудничество при опазване и устойчиво използване на река Дунав</w:t>
      </w:r>
      <w:r w:rsidRPr="003562D4">
        <w:rPr>
          <w:rFonts w:ascii="Times New Roman" w:hAnsi="Times New Roman"/>
          <w:sz w:val="22"/>
          <w:szCs w:val="22"/>
          <w:lang w:val="bg-BG" w:eastAsia="bg-BG"/>
        </w:rPr>
        <w:t xml:space="preserve">, </w:t>
      </w:r>
      <w:r w:rsidR="00BD33B3" w:rsidRPr="003562D4">
        <w:rPr>
          <w:rFonts w:ascii="Times New Roman" w:hAnsi="Times New Roman"/>
          <w:sz w:val="22"/>
          <w:szCs w:val="22"/>
          <w:lang w:val="bg-BG" w:eastAsia="bg-BG"/>
        </w:rPr>
        <w:t>Конвенция за опазване на Черно море от замърсяване</w:t>
      </w:r>
      <w:r w:rsidRPr="003562D4">
        <w:rPr>
          <w:rFonts w:ascii="Times New Roman" w:hAnsi="Times New Roman"/>
          <w:sz w:val="22"/>
          <w:szCs w:val="22"/>
          <w:lang w:val="bg-BG" w:eastAsia="bg-BG"/>
        </w:rPr>
        <w:t xml:space="preserve">, </w:t>
      </w:r>
      <w:r w:rsidR="00BD33B3" w:rsidRPr="003562D4">
        <w:rPr>
          <w:rFonts w:ascii="Times New Roman" w:hAnsi="Times New Roman"/>
          <w:sz w:val="22"/>
          <w:szCs w:val="22"/>
          <w:lang w:val="bg-BG" w:eastAsia="bg-BG"/>
        </w:rPr>
        <w:t>Конвенция за трансграничните водни течения и международните езера</w:t>
      </w:r>
      <w:r w:rsidR="00BD33B3" w:rsidRPr="003562D4">
        <w:rPr>
          <w:rFonts w:ascii="Times New Roman" w:hAnsi="Times New Roman"/>
          <w:iCs/>
          <w:sz w:val="22"/>
          <w:szCs w:val="22"/>
          <w:lang w:val="bg-BG" w:eastAsia="bg-BG"/>
        </w:rPr>
        <w:t xml:space="preserve"> (Хелзинкска конвенция)</w:t>
      </w:r>
      <w:r w:rsidRPr="003562D4">
        <w:rPr>
          <w:rFonts w:ascii="Times New Roman" w:hAnsi="Times New Roman"/>
          <w:iCs/>
          <w:sz w:val="22"/>
          <w:szCs w:val="22"/>
          <w:lang w:val="bg-BG" w:eastAsia="bg-BG"/>
        </w:rPr>
        <w:t>.</w:t>
      </w:r>
    </w:p>
    <w:p w:rsidR="00970735" w:rsidRPr="003562D4" w:rsidRDefault="00970735" w:rsidP="001C20F6">
      <w:pPr>
        <w:tabs>
          <w:tab w:val="left" w:pos="0"/>
        </w:tabs>
        <w:overflowPunct/>
        <w:autoSpaceDE/>
        <w:autoSpaceDN/>
        <w:adjustRightInd/>
        <w:spacing w:before="80"/>
        <w:ind w:right="28"/>
        <w:jc w:val="both"/>
        <w:textAlignment w:val="auto"/>
        <w:rPr>
          <w:rFonts w:ascii="Times New Roman" w:hAnsi="Times New Roman"/>
          <w:iCs/>
          <w:sz w:val="22"/>
          <w:szCs w:val="22"/>
          <w:shd w:val="clear" w:color="auto" w:fill="FFFFFF"/>
          <w:lang w:val="bg-BG" w:eastAsia="bg-BG"/>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A22325" w:rsidRPr="003562D4" w:rsidRDefault="00A22325" w:rsidP="00BE74F1">
      <w:pPr>
        <w:spacing w:before="80"/>
        <w:rPr>
          <w:rFonts w:ascii="Times New Roman" w:hAnsi="Times New Roman"/>
          <w:b/>
          <w:lang w:val="ru-RU"/>
        </w:rPr>
      </w:pPr>
      <w:r w:rsidRPr="003562D4">
        <w:rPr>
          <w:rFonts w:ascii="Times New Roman" w:hAnsi="Times New Roman"/>
          <w:b/>
          <w:lang w:val="ru-RU"/>
        </w:rPr>
        <w:t>ОПЕРАТИВНА ПРОГРАМА „ОКОЛНА СРЕДА 2014-2020 г.”</w:t>
      </w:r>
      <w:r w:rsidR="00CE510D" w:rsidRPr="003562D4">
        <w:rPr>
          <w:rFonts w:ascii="Times New Roman" w:hAnsi="Times New Roman"/>
          <w:b/>
          <w:lang w:val="ru-RU"/>
        </w:rPr>
        <w:t xml:space="preserve"> </w:t>
      </w:r>
      <w:r w:rsidRPr="003562D4">
        <w:rPr>
          <w:rFonts w:ascii="Times New Roman" w:hAnsi="Times New Roman"/>
          <w:b/>
          <w:lang w:val="ru-RU"/>
        </w:rPr>
        <w:t xml:space="preserve">ЗА ПЕРИОДА 01.01.2018 г.- 31.12.2018 г. </w:t>
      </w:r>
    </w:p>
    <w:p w:rsidR="00A22325" w:rsidRPr="003562D4" w:rsidRDefault="00A22325" w:rsidP="00BE74F1">
      <w:pPr>
        <w:spacing w:before="80"/>
        <w:jc w:val="both"/>
        <w:rPr>
          <w:rFonts w:ascii="Times New Roman" w:eastAsia="Calibri" w:hAnsi="Times New Roman"/>
          <w:color w:val="000000"/>
          <w:sz w:val="22"/>
          <w:szCs w:val="22"/>
          <w:lang w:val="ru-RU"/>
        </w:rPr>
      </w:pPr>
      <w:r w:rsidRPr="003562D4">
        <w:rPr>
          <w:rFonts w:ascii="Times New Roman" w:eastAsia="Calibri" w:hAnsi="Times New Roman"/>
          <w:b/>
          <w:color w:val="000000"/>
          <w:sz w:val="22"/>
          <w:szCs w:val="22"/>
          <w:lang w:val="ru-RU"/>
        </w:rPr>
        <w:t>Приоритетна ос 1 „Води“</w:t>
      </w:r>
      <w:r w:rsidR="00CE510D" w:rsidRPr="003562D4">
        <w:rPr>
          <w:rFonts w:ascii="Times New Roman" w:eastAsia="Calibri" w:hAnsi="Times New Roman"/>
          <w:b/>
          <w:color w:val="000000"/>
          <w:sz w:val="22"/>
          <w:szCs w:val="22"/>
          <w:lang w:val="ru-RU"/>
        </w:rPr>
        <w:t xml:space="preserve">: </w:t>
      </w:r>
      <w:r w:rsidR="00CE510D" w:rsidRPr="003562D4">
        <w:rPr>
          <w:rFonts w:ascii="Times New Roman" w:eastAsia="Calibri" w:hAnsi="Times New Roman"/>
          <w:color w:val="000000"/>
          <w:sz w:val="22"/>
          <w:szCs w:val="22"/>
          <w:lang w:val="ru-RU"/>
        </w:rPr>
        <w:t>О</w:t>
      </w:r>
      <w:r w:rsidRPr="003562D4">
        <w:rPr>
          <w:rFonts w:ascii="Times New Roman" w:eastAsia="Calibri" w:hAnsi="Times New Roman"/>
          <w:color w:val="000000"/>
          <w:sz w:val="22"/>
          <w:szCs w:val="22"/>
          <w:lang w:val="ru-RU"/>
        </w:rPr>
        <w:t>бявени общо 14 бр. процедури на стойност 2</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544</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189</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537 лв. (109% от бюджета). Сключени договори/издадени заповеди - 26 бр. с обща стойност на БФП 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031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408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272 лв. (44,1% от бюджета). Проекти в процес на изпълнение – 22 бр., приключили проекти – 4 бр. Верифицирани разходи – 321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868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002 лв. (13,8% от бюджета); Сертифицирани пред ЕК – 323</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720</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200 лв. (13,8% от бюджета).</w:t>
      </w:r>
    </w:p>
    <w:p w:rsidR="00E368F8" w:rsidRPr="003562D4" w:rsidRDefault="00E368F8" w:rsidP="00BE74F1">
      <w:pPr>
        <w:jc w:val="both"/>
        <w:rPr>
          <w:rFonts w:ascii="Times New Roman" w:eastAsia="Calibri" w:hAnsi="Times New Roman"/>
          <w:color w:val="000000"/>
          <w:sz w:val="22"/>
          <w:szCs w:val="22"/>
          <w:lang w:val="ru-RU"/>
        </w:rPr>
      </w:pPr>
      <w:r w:rsidRPr="003562D4">
        <w:rPr>
          <w:rFonts w:ascii="Times New Roman" w:eastAsia="Calibri" w:hAnsi="Times New Roman"/>
          <w:i/>
          <w:color w:val="000000"/>
          <w:sz w:val="22"/>
          <w:szCs w:val="22"/>
          <w:lang w:val="ru-RU"/>
        </w:rPr>
        <w:t>Напредък:</w:t>
      </w:r>
      <w:r w:rsidRPr="003562D4">
        <w:rPr>
          <w:rFonts w:ascii="Times New Roman" w:eastAsia="Calibri" w:hAnsi="Times New Roman"/>
          <w:color w:val="000000"/>
          <w:sz w:val="22"/>
          <w:szCs w:val="22"/>
          <w:lang w:val="ru-RU"/>
        </w:rPr>
        <w:t xml:space="preserve"> </w:t>
      </w:r>
      <w:r w:rsidRPr="003562D4">
        <w:rPr>
          <w:rFonts w:ascii="Times New Roman" w:hAnsi="Times New Roman"/>
          <w:color w:val="000000"/>
          <w:sz w:val="22"/>
          <w:szCs w:val="22"/>
          <w:lang w:val="ru-RU"/>
        </w:rPr>
        <w:t>В рамките на приоритетната ос се изпълняват 19 договора и 2 заповеди за безвъзмездна финансова помощ, както и 1 финансово споразумение на обща стойност 999 065 506 лв. В периода 01.01.2018 – 31.12.2018 г. са сключени 2 договора и е издадена 1 заповед за предоставяне на безвъзмездно финансиране на обща стойност 127 356</w:t>
      </w:r>
      <w:r w:rsidRPr="003562D4">
        <w:rPr>
          <w:rFonts w:ascii="Times New Roman" w:hAnsi="Times New Roman"/>
          <w:color w:val="000000"/>
          <w:sz w:val="22"/>
          <w:szCs w:val="22"/>
        </w:rPr>
        <w:t> </w:t>
      </w:r>
      <w:r w:rsidRPr="003562D4">
        <w:rPr>
          <w:rFonts w:ascii="Times New Roman" w:hAnsi="Times New Roman"/>
          <w:color w:val="000000"/>
          <w:sz w:val="22"/>
          <w:szCs w:val="22"/>
          <w:lang w:val="ru-RU"/>
        </w:rPr>
        <w:t>951 лв., подписано е  финансово споразумение с „Фонд Мениджър на финансови инструменти в България“ ЕАД  на стойност 282 736</w:t>
      </w:r>
      <w:r w:rsidRPr="003562D4">
        <w:rPr>
          <w:rFonts w:ascii="Times New Roman" w:hAnsi="Times New Roman"/>
          <w:color w:val="000000"/>
          <w:sz w:val="22"/>
          <w:szCs w:val="22"/>
        </w:rPr>
        <w:t> </w:t>
      </w:r>
      <w:r w:rsidRPr="003562D4">
        <w:rPr>
          <w:rFonts w:ascii="Times New Roman" w:hAnsi="Times New Roman"/>
          <w:color w:val="000000"/>
          <w:sz w:val="22"/>
          <w:szCs w:val="22"/>
          <w:lang w:val="ru-RU"/>
        </w:rPr>
        <w:t>722 лв.</w:t>
      </w:r>
    </w:p>
    <w:p w:rsidR="00A22325" w:rsidRPr="003562D4" w:rsidRDefault="00A22325" w:rsidP="00BE74F1">
      <w:pPr>
        <w:spacing w:before="80"/>
        <w:jc w:val="both"/>
        <w:rPr>
          <w:rFonts w:ascii="Times New Roman" w:eastAsia="Calibri" w:hAnsi="Times New Roman"/>
          <w:color w:val="000000"/>
          <w:sz w:val="22"/>
          <w:szCs w:val="22"/>
          <w:lang w:val="ru-RU"/>
        </w:rPr>
      </w:pPr>
      <w:r w:rsidRPr="003562D4">
        <w:rPr>
          <w:rFonts w:ascii="Times New Roman" w:eastAsia="Calibri" w:hAnsi="Times New Roman"/>
          <w:b/>
          <w:color w:val="000000"/>
          <w:sz w:val="22"/>
          <w:szCs w:val="22"/>
          <w:lang w:val="ru-RU"/>
        </w:rPr>
        <w:t>Приоритетна ос 4 „Превенция и управление на риска от наводнения и свлачища“</w:t>
      </w:r>
      <w:r w:rsidR="00CE510D" w:rsidRPr="003562D4">
        <w:rPr>
          <w:rFonts w:ascii="Times New Roman" w:eastAsia="Calibri" w:hAnsi="Times New Roman"/>
          <w:b/>
          <w:color w:val="000000"/>
          <w:sz w:val="22"/>
          <w:szCs w:val="22"/>
          <w:lang w:val="ru-RU"/>
        </w:rPr>
        <w:t xml:space="preserve">:  </w:t>
      </w:r>
      <w:r w:rsidRPr="003562D4">
        <w:rPr>
          <w:rFonts w:ascii="Times New Roman" w:eastAsia="Calibri" w:hAnsi="Times New Roman"/>
          <w:color w:val="000000"/>
          <w:sz w:val="22"/>
          <w:szCs w:val="22"/>
          <w:lang w:val="ru-RU"/>
        </w:rPr>
        <w:t>Обявени общо 5 бр. процедури на стойност 144</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835</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799 лв. (94 % от бюджета). Сключени договори/издадени заповеди - 9 бр. с обща стойност на БФП 67</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763</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478 лв. (44,1% от бюджета). Проекти в процес на изпълнение – 9 бр., към 31.12.2018 г.</w:t>
      </w:r>
      <w:r w:rsidRPr="003562D4">
        <w:rPr>
          <w:rFonts w:ascii="Times New Roman" w:hAnsi="Times New Roman"/>
          <w:color w:val="000000"/>
          <w:sz w:val="22"/>
          <w:szCs w:val="22"/>
          <w:lang w:val="ru-RU" w:eastAsia="fr-FR"/>
        </w:rPr>
        <w:t xml:space="preserve"> няма  </w:t>
      </w:r>
      <w:r w:rsidRPr="003562D4">
        <w:rPr>
          <w:rFonts w:ascii="Times New Roman" w:hAnsi="Times New Roman"/>
          <w:bCs/>
          <w:color w:val="000000"/>
          <w:sz w:val="22"/>
          <w:szCs w:val="22"/>
          <w:lang w:val="ru-RU"/>
        </w:rPr>
        <w:t xml:space="preserve">приключили проекти по приоритетната ос. </w:t>
      </w:r>
      <w:r w:rsidRPr="003562D4">
        <w:rPr>
          <w:rFonts w:ascii="Times New Roman" w:eastAsia="Calibri" w:hAnsi="Times New Roman"/>
          <w:color w:val="000000"/>
          <w:sz w:val="22"/>
          <w:szCs w:val="22"/>
          <w:lang w:val="ru-RU"/>
        </w:rPr>
        <w:t>Верифицирани разходи – 19</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941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220 лв. (13% от бюджета); Сертифицирани пред ЕК – 19</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941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220 лв. (13% от бюджета).</w:t>
      </w:r>
    </w:p>
    <w:p w:rsidR="00C87845" w:rsidRPr="003562D4" w:rsidRDefault="00E368F8" w:rsidP="00BE74F1">
      <w:pPr>
        <w:jc w:val="both"/>
        <w:rPr>
          <w:rFonts w:ascii="Times New Roman" w:hAnsi="Times New Roman"/>
          <w:color w:val="000000"/>
          <w:sz w:val="22"/>
          <w:szCs w:val="22"/>
          <w:lang w:val="ru-RU"/>
        </w:rPr>
      </w:pPr>
      <w:r w:rsidRPr="003562D4">
        <w:rPr>
          <w:rFonts w:ascii="Times New Roman" w:eastAsia="Calibri" w:hAnsi="Times New Roman"/>
          <w:i/>
          <w:color w:val="000000"/>
          <w:sz w:val="22"/>
          <w:szCs w:val="22"/>
          <w:lang w:val="ru-RU"/>
        </w:rPr>
        <w:t>Напредък:</w:t>
      </w:r>
      <w:r w:rsidR="00C87845" w:rsidRPr="003562D4">
        <w:rPr>
          <w:rFonts w:ascii="Times New Roman" w:hAnsi="Times New Roman"/>
          <w:color w:val="000000"/>
          <w:sz w:val="22"/>
          <w:szCs w:val="22"/>
          <w:lang w:val="ru-RU"/>
        </w:rPr>
        <w:t>В рамките на приоритетната ос се изпълняват 9 проекта на обща стойност  67 763</w:t>
      </w:r>
      <w:r w:rsidR="00C87845" w:rsidRPr="003562D4">
        <w:rPr>
          <w:rFonts w:ascii="Times New Roman" w:hAnsi="Times New Roman"/>
          <w:color w:val="000000"/>
          <w:sz w:val="22"/>
          <w:szCs w:val="22"/>
        </w:rPr>
        <w:t> </w:t>
      </w:r>
      <w:r w:rsidR="00C87845" w:rsidRPr="003562D4">
        <w:rPr>
          <w:rFonts w:ascii="Times New Roman" w:hAnsi="Times New Roman"/>
          <w:color w:val="000000"/>
          <w:sz w:val="22"/>
          <w:szCs w:val="22"/>
          <w:lang w:val="ru-RU"/>
        </w:rPr>
        <w:t>478  лв. В периода 01.01.2018 – 31.12.2018 г. са договорени 7 проекта за 21 741</w:t>
      </w:r>
      <w:r w:rsidR="00C87845" w:rsidRPr="003562D4">
        <w:rPr>
          <w:rFonts w:ascii="Times New Roman" w:hAnsi="Times New Roman"/>
          <w:color w:val="000000"/>
          <w:sz w:val="22"/>
          <w:szCs w:val="22"/>
        </w:rPr>
        <w:t> </w:t>
      </w:r>
      <w:r w:rsidR="00C87845" w:rsidRPr="003562D4">
        <w:rPr>
          <w:rFonts w:ascii="Times New Roman" w:hAnsi="Times New Roman"/>
          <w:color w:val="000000"/>
          <w:sz w:val="22"/>
          <w:szCs w:val="22"/>
          <w:lang w:val="ru-RU"/>
        </w:rPr>
        <w:t>655 лв.</w:t>
      </w:r>
    </w:p>
    <w:tbl>
      <w:tblPr>
        <w:tblW w:w="10065" w:type="dxa"/>
        <w:tblInd w:w="70" w:type="dxa"/>
        <w:tblCellMar>
          <w:left w:w="70" w:type="dxa"/>
          <w:right w:w="70" w:type="dxa"/>
        </w:tblCellMar>
        <w:tblLook w:val="04A0" w:firstRow="1" w:lastRow="0" w:firstColumn="1" w:lastColumn="0" w:noHBand="0" w:noVBand="1"/>
      </w:tblPr>
      <w:tblGrid>
        <w:gridCol w:w="993"/>
        <w:gridCol w:w="3260"/>
        <w:gridCol w:w="1417"/>
        <w:gridCol w:w="1843"/>
        <w:gridCol w:w="1276"/>
        <w:gridCol w:w="1276"/>
      </w:tblGrid>
      <w:tr w:rsidR="00B20037" w:rsidRPr="003562D4" w:rsidTr="0006238A">
        <w:trPr>
          <w:trHeight w:val="42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037" w:rsidRPr="003562D4" w:rsidRDefault="00B20037"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Програми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0037" w:rsidRPr="003562D4" w:rsidRDefault="00B20037"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Уточнен план към 31.12.2018 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20037" w:rsidRPr="003562D4" w:rsidRDefault="00B20037"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Изразходвани средства за периода 01.</w:t>
            </w:r>
            <w:proofErr w:type="spellStart"/>
            <w:r w:rsidRPr="003562D4">
              <w:rPr>
                <w:rFonts w:ascii="Times New Roman" w:hAnsi="Times New Roman"/>
                <w:bCs/>
                <w:sz w:val="16"/>
                <w:szCs w:val="16"/>
                <w:lang w:val="bg-BG" w:eastAsia="bg-BG"/>
              </w:rPr>
              <w:t>01</w:t>
            </w:r>
            <w:proofErr w:type="spellEnd"/>
            <w:r w:rsidRPr="003562D4">
              <w:rPr>
                <w:rFonts w:ascii="Times New Roman" w:hAnsi="Times New Roman"/>
                <w:bCs/>
                <w:sz w:val="16"/>
                <w:szCs w:val="16"/>
                <w:lang w:val="bg-BG" w:eastAsia="bg-BG"/>
              </w:rPr>
              <w:t>.2018-31.12.2018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0037" w:rsidRPr="003562D4" w:rsidRDefault="00B20037"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Европейско финансиране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0037" w:rsidRPr="003562D4" w:rsidRDefault="00B20037"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Национално </w:t>
            </w:r>
            <w:proofErr w:type="spellStart"/>
            <w:r w:rsidRPr="003562D4">
              <w:rPr>
                <w:rFonts w:ascii="Times New Roman" w:hAnsi="Times New Roman"/>
                <w:bCs/>
                <w:sz w:val="16"/>
                <w:szCs w:val="16"/>
                <w:lang w:val="bg-BG" w:eastAsia="bg-BG"/>
              </w:rPr>
              <w:t>съфинансиране</w:t>
            </w:r>
            <w:proofErr w:type="spellEnd"/>
          </w:p>
        </w:tc>
      </w:tr>
      <w:tr w:rsidR="00D87214" w:rsidRPr="00FD1FB6" w:rsidTr="0006238A">
        <w:trPr>
          <w:trHeight w:val="360"/>
        </w:trPr>
        <w:tc>
          <w:tcPr>
            <w:tcW w:w="993" w:type="dxa"/>
            <w:tcBorders>
              <w:top w:val="nil"/>
              <w:left w:val="single" w:sz="4" w:space="0" w:color="auto"/>
              <w:bottom w:val="single" w:sz="4" w:space="0" w:color="auto"/>
              <w:right w:val="single" w:sz="4" w:space="0" w:color="auto"/>
            </w:tcBorders>
            <w:shd w:val="clear" w:color="auto" w:fill="auto"/>
            <w:vAlign w:val="center"/>
          </w:tcPr>
          <w:p w:rsidR="00D87214" w:rsidRPr="003562D4" w:rsidRDefault="00D87214"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Програма 1900.01.</w:t>
            </w:r>
            <w:proofErr w:type="spellStart"/>
            <w:r w:rsidRPr="003562D4">
              <w:rPr>
                <w:rFonts w:ascii="Times New Roman" w:hAnsi="Times New Roman"/>
                <w:bCs/>
                <w:sz w:val="16"/>
                <w:szCs w:val="16"/>
                <w:lang w:val="bg-BG" w:eastAsia="bg-BG"/>
              </w:rPr>
              <w:t>01</w:t>
            </w:r>
            <w:proofErr w:type="spellEnd"/>
            <w:r w:rsidRPr="003562D4">
              <w:rPr>
                <w:rFonts w:ascii="Times New Roman" w:hAnsi="Times New Roman"/>
                <w:bCs/>
                <w:sz w:val="16"/>
                <w:szCs w:val="16"/>
                <w:lang w:val="bg-BG" w:eastAsia="bg-BG"/>
              </w:rPr>
              <w:t>.</w:t>
            </w:r>
          </w:p>
        </w:tc>
        <w:tc>
          <w:tcPr>
            <w:tcW w:w="3260" w:type="dxa"/>
            <w:tcBorders>
              <w:top w:val="nil"/>
              <w:left w:val="nil"/>
              <w:bottom w:val="single" w:sz="4" w:space="0" w:color="auto"/>
              <w:right w:val="single" w:sz="4" w:space="0" w:color="auto"/>
            </w:tcBorders>
            <w:shd w:val="clear" w:color="auto" w:fill="auto"/>
            <w:vAlign w:val="center"/>
          </w:tcPr>
          <w:p w:rsidR="00D87214" w:rsidRPr="003562D4" w:rsidRDefault="00D87214"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Оценка, управление и опазване на водите на Република България</w:t>
            </w:r>
          </w:p>
        </w:tc>
        <w:tc>
          <w:tcPr>
            <w:tcW w:w="1417" w:type="dxa"/>
            <w:tcBorders>
              <w:top w:val="nil"/>
              <w:left w:val="nil"/>
              <w:bottom w:val="single" w:sz="4" w:space="0" w:color="auto"/>
              <w:right w:val="single" w:sz="4" w:space="0" w:color="auto"/>
            </w:tcBorders>
            <w:shd w:val="clear" w:color="auto" w:fill="auto"/>
            <w:noWrap/>
            <w:vAlign w:val="center"/>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p>
        </w:tc>
        <w:tc>
          <w:tcPr>
            <w:tcW w:w="1843" w:type="dxa"/>
            <w:tcBorders>
              <w:top w:val="nil"/>
              <w:left w:val="nil"/>
              <w:bottom w:val="single" w:sz="4" w:space="0" w:color="auto"/>
              <w:right w:val="single" w:sz="4" w:space="0" w:color="auto"/>
            </w:tcBorders>
            <w:shd w:val="clear" w:color="auto" w:fill="auto"/>
            <w:noWrap/>
            <w:vAlign w:val="center"/>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p>
        </w:tc>
        <w:tc>
          <w:tcPr>
            <w:tcW w:w="1276" w:type="dxa"/>
            <w:tcBorders>
              <w:top w:val="nil"/>
              <w:left w:val="nil"/>
              <w:bottom w:val="single" w:sz="4" w:space="0" w:color="auto"/>
              <w:right w:val="single" w:sz="4" w:space="0" w:color="auto"/>
            </w:tcBorders>
            <w:shd w:val="clear" w:color="auto" w:fill="auto"/>
            <w:noWrap/>
            <w:vAlign w:val="center"/>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p>
        </w:tc>
        <w:tc>
          <w:tcPr>
            <w:tcW w:w="1276" w:type="dxa"/>
            <w:tcBorders>
              <w:top w:val="nil"/>
              <w:left w:val="nil"/>
              <w:bottom w:val="single" w:sz="4" w:space="0" w:color="auto"/>
              <w:right w:val="single" w:sz="4" w:space="0" w:color="auto"/>
            </w:tcBorders>
            <w:shd w:val="clear" w:color="auto" w:fill="auto"/>
            <w:noWrap/>
            <w:vAlign w:val="center"/>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p>
        </w:tc>
      </w:tr>
      <w:tr w:rsidR="00B20037" w:rsidRPr="003562D4" w:rsidTr="0006238A">
        <w:trPr>
          <w:trHeight w:val="2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20037" w:rsidRPr="003562D4" w:rsidRDefault="00B20037" w:rsidP="0006238A">
            <w:pPr>
              <w:overflowPunct/>
              <w:autoSpaceDE/>
              <w:autoSpaceDN/>
              <w:adjustRightInd/>
              <w:jc w:val="center"/>
              <w:textAlignment w:val="auto"/>
              <w:rPr>
                <w:rFonts w:ascii="Times New Roman" w:hAnsi="Times New Roman"/>
                <w:bCs/>
                <w:sz w:val="16"/>
                <w:szCs w:val="16"/>
                <w:lang w:val="bg-B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B20037" w:rsidRPr="003562D4" w:rsidRDefault="00D87214"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Приоритетна ос „Води“</w:t>
            </w:r>
          </w:p>
        </w:tc>
        <w:tc>
          <w:tcPr>
            <w:tcW w:w="1417" w:type="dxa"/>
            <w:tcBorders>
              <w:top w:val="nil"/>
              <w:left w:val="nil"/>
              <w:bottom w:val="single" w:sz="4" w:space="0" w:color="auto"/>
              <w:right w:val="single" w:sz="4" w:space="0" w:color="auto"/>
            </w:tcBorders>
            <w:shd w:val="clear" w:color="auto" w:fill="auto"/>
            <w:noWrap/>
            <w:vAlign w:val="center"/>
            <w:hideMark/>
          </w:tcPr>
          <w:p w:rsidR="00B20037" w:rsidRPr="003562D4" w:rsidRDefault="00B20037"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185 707 619,25 </w:t>
            </w:r>
            <w:proofErr w:type="spellStart"/>
            <w:r w:rsidRPr="003562D4">
              <w:rPr>
                <w:rFonts w:ascii="Times New Roman" w:hAnsi="Times New Roman"/>
                <w:sz w:val="16"/>
                <w:szCs w:val="16"/>
                <w:lang w:val="bg-BG" w:eastAsia="bg-BG"/>
              </w:rPr>
              <w:t>лв</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B20037" w:rsidRPr="003562D4" w:rsidRDefault="00B20037"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243 925 517,94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20037" w:rsidRPr="003562D4" w:rsidRDefault="00B20037" w:rsidP="0006238A">
            <w:pPr>
              <w:overflowPunct/>
              <w:autoSpaceDE/>
              <w:autoSpaceDN/>
              <w:adjustRightInd/>
              <w:ind w:left="-70"/>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207 336 690,25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20037" w:rsidRPr="003562D4" w:rsidRDefault="00B20037"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36 588 827,69 </w:t>
            </w:r>
            <w:proofErr w:type="spellStart"/>
            <w:r w:rsidRPr="003562D4">
              <w:rPr>
                <w:rFonts w:ascii="Times New Roman" w:hAnsi="Times New Roman"/>
                <w:sz w:val="16"/>
                <w:szCs w:val="16"/>
                <w:lang w:val="bg-BG" w:eastAsia="bg-BG"/>
              </w:rPr>
              <w:t>лв</w:t>
            </w:r>
            <w:proofErr w:type="spellEnd"/>
          </w:p>
        </w:tc>
      </w:tr>
      <w:tr w:rsidR="00D87214" w:rsidRPr="003562D4" w:rsidTr="0006238A">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87214" w:rsidRPr="003562D4" w:rsidRDefault="00D87214" w:rsidP="0006238A">
            <w:pPr>
              <w:overflowPunct/>
              <w:autoSpaceDE/>
              <w:autoSpaceDN/>
              <w:adjustRightInd/>
              <w:jc w:val="center"/>
              <w:textAlignment w:val="auto"/>
              <w:rPr>
                <w:rFonts w:ascii="Times New Roman" w:hAnsi="Times New Roman"/>
                <w:bCs/>
                <w:sz w:val="16"/>
                <w:szCs w:val="16"/>
                <w:lang w:val="bg-BG" w:eastAsia="bg-BG"/>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87214" w:rsidRPr="003562D4" w:rsidRDefault="00D87214" w:rsidP="0006238A">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Приоритетна ос „Превенция и управление на риска от наводнения и </w:t>
            </w:r>
            <w:proofErr w:type="spellStart"/>
            <w:r w:rsidRPr="003562D4">
              <w:rPr>
                <w:rFonts w:ascii="Times New Roman" w:hAnsi="Times New Roman"/>
                <w:bCs/>
                <w:sz w:val="16"/>
                <w:szCs w:val="16"/>
                <w:lang w:val="bg-BG" w:eastAsia="bg-BG"/>
              </w:rPr>
              <w:t>свлачища</w:t>
            </w:r>
            <w:proofErr w:type="spellEnd"/>
            <w:r w:rsidRPr="003562D4">
              <w:rPr>
                <w:rFonts w:ascii="Times New Roman" w:hAnsi="Times New Roman"/>
                <w:bCs/>
                <w:sz w:val="16"/>
                <w:szCs w:val="16"/>
                <w:lang w:val="bg-BG" w:eastAsia="bg-BG"/>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18 542 940,98 </w:t>
            </w:r>
            <w:proofErr w:type="spellStart"/>
            <w:r w:rsidRPr="003562D4">
              <w:rPr>
                <w:rFonts w:ascii="Times New Roman" w:hAnsi="Times New Roman"/>
                <w:sz w:val="16"/>
                <w:szCs w:val="16"/>
                <w:lang w:val="bg-BG" w:eastAsia="bg-BG"/>
              </w:rPr>
              <w:t>лв</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23 207 947,79 </w:t>
            </w:r>
            <w:proofErr w:type="spellStart"/>
            <w:r w:rsidRPr="003562D4">
              <w:rPr>
                <w:rFonts w:ascii="Times New Roman" w:hAnsi="Times New Roman"/>
                <w:sz w:val="16"/>
                <w:szCs w:val="16"/>
                <w:lang w:val="bg-BG" w:eastAsia="bg-BG"/>
              </w:rPr>
              <w:t>лв</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19 726 755,62 </w:t>
            </w:r>
            <w:proofErr w:type="spellStart"/>
            <w:r w:rsidRPr="003562D4">
              <w:rPr>
                <w:rFonts w:ascii="Times New Roman" w:hAnsi="Times New Roman"/>
                <w:sz w:val="16"/>
                <w:szCs w:val="16"/>
                <w:lang w:val="bg-BG" w:eastAsia="bg-BG"/>
              </w:rPr>
              <w:t>лв</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7214" w:rsidRPr="003562D4" w:rsidRDefault="00D87214" w:rsidP="0006238A">
            <w:pPr>
              <w:overflowPunct/>
              <w:autoSpaceDE/>
              <w:autoSpaceDN/>
              <w:adjustRightInd/>
              <w:jc w:val="center"/>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3 481 192,17 </w:t>
            </w:r>
            <w:proofErr w:type="spellStart"/>
            <w:r w:rsidRPr="003562D4">
              <w:rPr>
                <w:rFonts w:ascii="Times New Roman" w:hAnsi="Times New Roman"/>
                <w:sz w:val="16"/>
                <w:szCs w:val="16"/>
                <w:lang w:val="bg-BG" w:eastAsia="bg-BG"/>
              </w:rPr>
              <w:t>лв</w:t>
            </w:r>
            <w:proofErr w:type="spellEnd"/>
          </w:p>
        </w:tc>
      </w:tr>
    </w:tbl>
    <w:p w:rsidR="00523DBB" w:rsidRPr="003562D4" w:rsidRDefault="00523DBB" w:rsidP="0006008B">
      <w:pPr>
        <w:overflowPunct/>
        <w:autoSpaceDE/>
        <w:autoSpaceDN/>
        <w:adjustRightInd/>
        <w:spacing w:before="80"/>
        <w:jc w:val="both"/>
        <w:textAlignment w:val="auto"/>
        <w:rPr>
          <w:rFonts w:ascii="Times New Roman" w:hAnsi="Times New Roman"/>
          <w:b/>
          <w:smallCaps/>
          <w:lang w:val="bg-BG" w:eastAsia="bg-BG"/>
        </w:rPr>
      </w:pPr>
      <w:r w:rsidRPr="003562D4">
        <w:rPr>
          <w:rFonts w:ascii="Times New Roman" w:hAnsi="Times New Roman"/>
          <w:b/>
          <w:smallCaps/>
          <w:lang w:val="bg-BG" w:eastAsia="bg-BG"/>
        </w:rPr>
        <w:t>Програми, управлявани от МОСВ</w:t>
      </w:r>
      <w:r w:rsidR="0006008B" w:rsidRPr="003562D4">
        <w:rPr>
          <w:rFonts w:ascii="Times New Roman" w:hAnsi="Times New Roman"/>
          <w:b/>
          <w:smallCaps/>
          <w:lang w:val="bg-BG" w:eastAsia="bg-BG"/>
        </w:rPr>
        <w:t>:</w:t>
      </w:r>
    </w:p>
    <w:p w:rsidR="00523DBB" w:rsidRPr="003562D4" w:rsidRDefault="00523DBB" w:rsidP="00BE74F1">
      <w:pPr>
        <w:overflowPunct/>
        <w:autoSpaceDE/>
        <w:autoSpaceDN/>
        <w:adjustRightInd/>
        <w:spacing w:before="80"/>
        <w:jc w:val="both"/>
        <w:textAlignment w:val="auto"/>
        <w:rPr>
          <w:rFonts w:ascii="Times New Roman" w:hAnsi="Times New Roman"/>
          <w:sz w:val="22"/>
          <w:szCs w:val="22"/>
          <w:lang w:val="bg-BG" w:eastAsia="bg-BG"/>
        </w:rPr>
      </w:pPr>
      <w:r w:rsidRPr="003562D4">
        <w:rPr>
          <w:rFonts w:ascii="Times New Roman" w:hAnsi="Times New Roman"/>
          <w:b/>
          <w:sz w:val="22"/>
          <w:szCs w:val="22"/>
          <w:lang w:val="bg-BG" w:eastAsia="bg-BG"/>
        </w:rPr>
        <w:t>Финансов механизъм на Европейското икономическо пространство (2009-2014)</w:t>
      </w:r>
      <w:r w:rsidR="00F03C54" w:rsidRPr="003562D4">
        <w:rPr>
          <w:rFonts w:ascii="Times New Roman" w:hAnsi="Times New Roman"/>
          <w:b/>
          <w:sz w:val="22"/>
          <w:szCs w:val="22"/>
          <w:lang w:val="bg-BG" w:eastAsia="bg-BG"/>
        </w:rPr>
        <w:t xml:space="preserve"> - </w:t>
      </w:r>
      <w:r w:rsidRPr="003562D4">
        <w:rPr>
          <w:rFonts w:ascii="Times New Roman" w:hAnsi="Times New Roman"/>
          <w:b/>
          <w:sz w:val="22"/>
          <w:szCs w:val="22"/>
          <w:lang w:val="bg-BG" w:eastAsia="bg-BG"/>
        </w:rPr>
        <w:t xml:space="preserve">Програма </w:t>
      </w:r>
      <w:r w:rsidRPr="003562D4">
        <w:rPr>
          <w:rFonts w:ascii="Times New Roman" w:hAnsi="Times New Roman"/>
          <w:b/>
          <w:sz w:val="22"/>
          <w:szCs w:val="22"/>
          <w:lang w:eastAsia="bg-BG"/>
        </w:rPr>
        <w:t>BG</w:t>
      </w:r>
      <w:r w:rsidRPr="003562D4">
        <w:rPr>
          <w:rFonts w:ascii="Times New Roman" w:hAnsi="Times New Roman"/>
          <w:b/>
          <w:sz w:val="22"/>
          <w:szCs w:val="22"/>
          <w:lang w:val="ru-RU" w:eastAsia="bg-BG"/>
        </w:rPr>
        <w:t xml:space="preserve">02 </w:t>
      </w:r>
      <w:r w:rsidRPr="003562D4">
        <w:rPr>
          <w:rFonts w:ascii="Times New Roman" w:hAnsi="Times New Roman"/>
          <w:b/>
          <w:sz w:val="22"/>
          <w:szCs w:val="22"/>
          <w:lang w:val="bg-BG" w:eastAsia="bg-BG"/>
        </w:rPr>
        <w:t>– „Интегрирано управление на морските и вътрешните води“-</w:t>
      </w:r>
      <w:r w:rsidRPr="003562D4">
        <w:rPr>
          <w:rFonts w:ascii="Times New Roman" w:hAnsi="Times New Roman"/>
          <w:sz w:val="22"/>
          <w:szCs w:val="22"/>
          <w:lang w:val="bg-BG" w:eastAsia="bg-BG"/>
        </w:rPr>
        <w:t xml:space="preserve"> </w:t>
      </w:r>
      <w:r w:rsidRPr="003562D4">
        <w:rPr>
          <w:rFonts w:ascii="Times New Roman" w:hAnsi="Times New Roman"/>
          <w:b/>
          <w:sz w:val="22"/>
          <w:szCs w:val="22"/>
          <w:lang w:val="bg-BG" w:eastAsia="bg-BG"/>
        </w:rPr>
        <w:t xml:space="preserve">с </w:t>
      </w:r>
      <w:r w:rsidRPr="003562D4">
        <w:rPr>
          <w:rFonts w:ascii="Times New Roman" w:hAnsi="Times New Roman"/>
          <w:sz w:val="22"/>
          <w:szCs w:val="22"/>
          <w:lang w:val="bg-BG" w:eastAsia="bg-BG"/>
        </w:rPr>
        <w:t xml:space="preserve">бюджет от 9,4 млн. евро, от които 85% безвъзмездно финансиране и 15 % </w:t>
      </w:r>
      <w:r w:rsidR="007313B6" w:rsidRPr="003562D4">
        <w:rPr>
          <w:rFonts w:ascii="Times New Roman" w:hAnsi="Times New Roman"/>
          <w:sz w:val="22"/>
          <w:szCs w:val="22"/>
          <w:lang w:val="bg-BG" w:eastAsia="bg-BG"/>
        </w:rPr>
        <w:t xml:space="preserve">национално </w:t>
      </w:r>
      <w:proofErr w:type="spellStart"/>
      <w:r w:rsidR="007313B6" w:rsidRPr="003562D4">
        <w:rPr>
          <w:rFonts w:ascii="Times New Roman" w:hAnsi="Times New Roman"/>
          <w:sz w:val="22"/>
          <w:szCs w:val="22"/>
          <w:lang w:val="bg-BG" w:eastAsia="bg-BG"/>
        </w:rPr>
        <w:t>съ-финансиране</w:t>
      </w:r>
      <w:proofErr w:type="spellEnd"/>
      <w:r w:rsidR="007313B6" w:rsidRPr="003562D4">
        <w:rPr>
          <w:rFonts w:ascii="Times New Roman" w:hAnsi="Times New Roman"/>
          <w:b/>
          <w:sz w:val="22"/>
          <w:szCs w:val="22"/>
          <w:lang w:val="bg-BG" w:eastAsia="bg-BG"/>
        </w:rPr>
        <w:t xml:space="preserve">: </w:t>
      </w:r>
      <w:r w:rsidRPr="003562D4">
        <w:rPr>
          <w:rFonts w:ascii="Times New Roman" w:hAnsi="Times New Roman"/>
          <w:sz w:val="22"/>
          <w:szCs w:val="22"/>
          <w:lang w:val="bg-BG" w:eastAsia="bg-BG"/>
        </w:rPr>
        <w:t xml:space="preserve">За периода до 31.12.2018 г. общата стойност на усвоените средства по програмата, с включени плащания по сключени договори, средства за управление на програмата, двустранни отношения и допълващи дейности, са в размер на 8 287 049,74 Евро, от които безвъзмездно финансиране в размер на 7 043 992,28 Евро и национално </w:t>
      </w:r>
      <w:proofErr w:type="spellStart"/>
      <w:r w:rsidRPr="003562D4">
        <w:rPr>
          <w:rFonts w:ascii="Times New Roman" w:hAnsi="Times New Roman"/>
          <w:sz w:val="22"/>
          <w:szCs w:val="22"/>
          <w:lang w:val="bg-BG" w:eastAsia="bg-BG"/>
        </w:rPr>
        <w:t>съ-финансиране</w:t>
      </w:r>
      <w:proofErr w:type="spellEnd"/>
      <w:r w:rsidRPr="003562D4">
        <w:rPr>
          <w:rFonts w:ascii="Times New Roman" w:hAnsi="Times New Roman"/>
          <w:sz w:val="22"/>
          <w:szCs w:val="22"/>
          <w:lang w:val="bg-BG" w:eastAsia="bg-BG"/>
        </w:rPr>
        <w:t xml:space="preserve"> на стойност 1 243 057,46 Евро. Срокът за допустимост на разходите по програмата изтече на 31.12.2017 г.</w:t>
      </w:r>
    </w:p>
    <w:p w:rsidR="0029292F" w:rsidRPr="003562D4" w:rsidRDefault="0029292F" w:rsidP="00BE74F1">
      <w:pPr>
        <w:tabs>
          <w:tab w:val="left" w:pos="0"/>
        </w:tabs>
        <w:overflowPunct/>
        <w:autoSpaceDE/>
        <w:adjustRightInd/>
        <w:spacing w:before="80"/>
        <w:ind w:right="28"/>
        <w:jc w:val="both"/>
        <w:textAlignment w:val="auto"/>
        <w:rPr>
          <w:rFonts w:ascii="Times New Roman" w:hAnsi="Times New Roman"/>
          <w:sz w:val="22"/>
          <w:szCs w:val="22"/>
          <w:lang w:val="bg-BG"/>
        </w:rPr>
      </w:pPr>
      <w:r w:rsidRPr="003562D4">
        <w:rPr>
          <w:rFonts w:ascii="Times New Roman" w:eastAsia="Calibri" w:hAnsi="Times New Roman"/>
          <w:b/>
          <w:sz w:val="22"/>
          <w:szCs w:val="22"/>
          <w:lang w:val="bg-BG" w:eastAsia="bg-BG"/>
        </w:rPr>
        <w:t>Трансфер към БАН</w:t>
      </w:r>
      <w:r w:rsidR="007313B6" w:rsidRPr="003562D4">
        <w:rPr>
          <w:rFonts w:ascii="Times New Roman" w:eastAsia="Calibri" w:hAnsi="Times New Roman"/>
          <w:b/>
          <w:sz w:val="22"/>
          <w:szCs w:val="22"/>
          <w:lang w:val="bg-BG" w:eastAsia="bg-BG"/>
        </w:rPr>
        <w:t xml:space="preserve">. </w:t>
      </w:r>
      <w:r w:rsidRPr="003562D4">
        <w:rPr>
          <w:rFonts w:ascii="Times New Roman" w:hAnsi="Times New Roman"/>
          <w:sz w:val="22"/>
          <w:szCs w:val="22"/>
          <w:lang w:val="bg-BG"/>
        </w:rPr>
        <w:t xml:space="preserve">Към 31.12.2018 г. трансферираните средства са на стойност 2 502 720 лв.    По споразумение с Институт по океанология към БАН </w:t>
      </w:r>
      <w:proofErr w:type="spellStart"/>
      <w:r w:rsidRPr="003562D4">
        <w:rPr>
          <w:rFonts w:ascii="Times New Roman" w:hAnsi="Times New Roman"/>
          <w:sz w:val="22"/>
          <w:szCs w:val="22"/>
          <w:lang w:val="bg-BG"/>
        </w:rPr>
        <w:t>Басейнова</w:t>
      </w:r>
      <w:proofErr w:type="spellEnd"/>
      <w:r w:rsidRPr="003562D4">
        <w:rPr>
          <w:rFonts w:ascii="Times New Roman" w:hAnsi="Times New Roman"/>
          <w:sz w:val="22"/>
          <w:szCs w:val="22"/>
          <w:lang w:val="bg-BG"/>
        </w:rPr>
        <w:t xml:space="preserve"> дирекция „Черноморски район“ – гр. Варна е  предоставила трансфер в размер на 429 323 лв. </w:t>
      </w:r>
    </w:p>
    <w:p w:rsidR="0029292F" w:rsidRPr="003562D4" w:rsidRDefault="0029292F" w:rsidP="00BE74F1">
      <w:pPr>
        <w:tabs>
          <w:tab w:val="left" w:pos="851"/>
        </w:tabs>
        <w:spacing w:before="80"/>
        <w:jc w:val="both"/>
        <w:rPr>
          <w:rFonts w:ascii="Times New Roman" w:hAnsi="Times New Roman"/>
          <w:sz w:val="22"/>
          <w:szCs w:val="22"/>
          <w:lang w:val="bg-BG"/>
        </w:rPr>
      </w:pPr>
      <w:r w:rsidRPr="003562D4">
        <w:rPr>
          <w:rFonts w:ascii="Times New Roman" w:hAnsi="Times New Roman"/>
          <w:b/>
          <w:sz w:val="22"/>
          <w:szCs w:val="22"/>
          <w:lang w:val="bg-BG"/>
        </w:rPr>
        <w:lastRenderedPageBreak/>
        <w:t>Държавен</w:t>
      </w:r>
      <w:r w:rsidR="007313B6" w:rsidRPr="003562D4">
        <w:rPr>
          <w:rFonts w:ascii="Times New Roman" w:hAnsi="Times New Roman"/>
          <w:b/>
          <w:sz w:val="22"/>
          <w:szCs w:val="22"/>
          <w:lang w:val="bg-BG"/>
        </w:rPr>
        <w:t xml:space="preserve"> Инвестиционен Заем:</w:t>
      </w:r>
      <w:r w:rsidR="007313B6" w:rsidRPr="003562D4">
        <w:rPr>
          <w:rFonts w:ascii="Times New Roman" w:hAnsi="Times New Roman"/>
          <w:sz w:val="22"/>
          <w:szCs w:val="22"/>
          <w:lang w:val="bg-BG"/>
        </w:rPr>
        <w:t xml:space="preserve"> През отчетния период  Държавния инвестиционен заем е обслужван съгласно Договора за финансиране между Република България и Европейска инвестиционна банка-Люксембург от 30.05.2007 г. с две погасителни вноски, както следва</w:t>
      </w:r>
      <w:r w:rsidRPr="003562D4">
        <w:rPr>
          <w:rFonts w:ascii="Times New Roman" w:hAnsi="Times New Roman"/>
          <w:sz w:val="22"/>
          <w:szCs w:val="22"/>
          <w:lang w:val="bg-BG"/>
        </w:rPr>
        <w:t xml:space="preserve">: </w:t>
      </w:r>
    </w:p>
    <w:p w:rsidR="0029292F" w:rsidRPr="003562D4" w:rsidRDefault="0029292F" w:rsidP="00BE74F1">
      <w:pPr>
        <w:pStyle w:val="ListParagraph"/>
        <w:numPr>
          <w:ilvl w:val="0"/>
          <w:numId w:val="74"/>
        </w:numPr>
        <w:tabs>
          <w:tab w:val="left" w:pos="567"/>
        </w:tabs>
        <w:spacing w:after="0" w:line="240" w:lineRule="auto"/>
        <w:ind w:left="0" w:firstLine="284"/>
        <w:jc w:val="both"/>
        <w:rPr>
          <w:rFonts w:ascii="Times New Roman" w:hAnsi="Times New Roman"/>
          <w:lang w:val="ru-RU"/>
        </w:rPr>
      </w:pPr>
      <w:r w:rsidRPr="003562D4">
        <w:rPr>
          <w:rFonts w:ascii="Times New Roman" w:hAnsi="Times New Roman"/>
          <w:lang w:eastAsia="bg-BG"/>
        </w:rPr>
        <w:t>към</w:t>
      </w:r>
      <w:r w:rsidRPr="003562D4">
        <w:rPr>
          <w:rFonts w:ascii="Times New Roman" w:hAnsi="Times New Roman"/>
        </w:rPr>
        <w:t xml:space="preserve"> 31.03.2018 г. с плащане по главницата в размер на </w:t>
      </w:r>
      <w:r w:rsidRPr="003562D4">
        <w:rPr>
          <w:rFonts w:ascii="Times New Roman" w:hAnsi="Times New Roman"/>
          <w:b/>
        </w:rPr>
        <w:t>153 271.73 EUR</w:t>
      </w:r>
      <w:r w:rsidRPr="003562D4">
        <w:rPr>
          <w:rFonts w:ascii="Times New Roman" w:hAnsi="Times New Roman"/>
          <w:lang w:val="ru-RU"/>
        </w:rPr>
        <w:t xml:space="preserve"> /299</w:t>
      </w:r>
      <w:r w:rsidRPr="003562D4">
        <w:rPr>
          <w:rFonts w:ascii="Times New Roman" w:hAnsi="Times New Roman"/>
        </w:rPr>
        <w:t xml:space="preserve"> </w:t>
      </w:r>
      <w:r w:rsidRPr="003562D4">
        <w:rPr>
          <w:rFonts w:ascii="Times New Roman" w:hAnsi="Times New Roman"/>
          <w:lang w:val="ru-RU"/>
        </w:rPr>
        <w:t xml:space="preserve">773.45 </w:t>
      </w:r>
      <w:r w:rsidRPr="003562D4">
        <w:rPr>
          <w:rFonts w:ascii="Times New Roman" w:hAnsi="Times New Roman"/>
        </w:rPr>
        <w:t>лева и лихва в размер на 67 762.01</w:t>
      </w:r>
      <w:r w:rsidRPr="003562D4">
        <w:rPr>
          <w:rFonts w:ascii="Times New Roman" w:hAnsi="Times New Roman"/>
          <w:lang w:val="ru-RU"/>
        </w:rPr>
        <w:t xml:space="preserve"> </w:t>
      </w:r>
      <w:r w:rsidRPr="003562D4">
        <w:rPr>
          <w:rFonts w:ascii="Times New Roman" w:hAnsi="Times New Roman"/>
        </w:rPr>
        <w:t xml:space="preserve">EUR/ 132 530.97 лева. </w:t>
      </w:r>
      <w:r w:rsidRPr="003562D4">
        <w:rPr>
          <w:rFonts w:ascii="Times New Roman" w:hAnsi="Times New Roman"/>
          <w:lang w:val="ru-RU"/>
        </w:rPr>
        <w:t>(3</w:t>
      </w:r>
      <w:r w:rsidRPr="003562D4">
        <w:rPr>
          <w:rFonts w:ascii="Times New Roman" w:hAnsi="Times New Roman"/>
        </w:rPr>
        <w:t xml:space="preserve"> </w:t>
      </w:r>
      <w:r w:rsidRPr="003562D4">
        <w:rPr>
          <w:rFonts w:ascii="Times New Roman" w:hAnsi="Times New Roman"/>
          <w:lang w:val="ru-RU"/>
        </w:rPr>
        <w:t>831</w:t>
      </w:r>
      <w:r w:rsidRPr="003562D4">
        <w:rPr>
          <w:rFonts w:ascii="Times New Roman" w:hAnsi="Times New Roman"/>
        </w:rPr>
        <w:t xml:space="preserve"> </w:t>
      </w:r>
      <w:r w:rsidRPr="003562D4">
        <w:rPr>
          <w:rFonts w:ascii="Times New Roman" w:hAnsi="Times New Roman"/>
          <w:lang w:val="ru-RU"/>
        </w:rPr>
        <w:t xml:space="preserve">793.27 </w:t>
      </w:r>
      <w:r w:rsidRPr="003562D4">
        <w:rPr>
          <w:rFonts w:ascii="Times New Roman" w:hAnsi="Times New Roman"/>
        </w:rPr>
        <w:t>EUR</w:t>
      </w:r>
      <w:r w:rsidRPr="003562D4">
        <w:rPr>
          <w:rFonts w:ascii="Times New Roman" w:hAnsi="Times New Roman"/>
          <w:lang w:val="ru-RU"/>
        </w:rPr>
        <w:t>)</w:t>
      </w:r>
    </w:p>
    <w:p w:rsidR="00C60818" w:rsidRPr="003562D4" w:rsidRDefault="0029292F" w:rsidP="00BE74F1">
      <w:pPr>
        <w:pStyle w:val="ListParagraph"/>
        <w:numPr>
          <w:ilvl w:val="0"/>
          <w:numId w:val="74"/>
        </w:numPr>
        <w:tabs>
          <w:tab w:val="left" w:pos="567"/>
        </w:tabs>
        <w:spacing w:after="0" w:line="240" w:lineRule="auto"/>
        <w:ind w:left="0" w:firstLine="284"/>
        <w:jc w:val="both"/>
        <w:rPr>
          <w:rFonts w:ascii="Times New Roman" w:hAnsi="Times New Roman"/>
        </w:rPr>
      </w:pPr>
      <w:r w:rsidRPr="003562D4">
        <w:rPr>
          <w:rFonts w:ascii="Times New Roman" w:hAnsi="Times New Roman"/>
        </w:rPr>
        <w:t>към 30.09.2018 г.  с плащане по главницата в размер на 153 271.73 EUR/ 299 773.45 лева</w:t>
      </w:r>
      <w:r w:rsidRPr="003562D4">
        <w:rPr>
          <w:rFonts w:ascii="Times New Roman" w:hAnsi="Times New Roman"/>
          <w:lang w:val="ru-RU"/>
        </w:rPr>
        <w:t xml:space="preserve"> </w:t>
      </w:r>
      <w:r w:rsidRPr="003562D4">
        <w:rPr>
          <w:rFonts w:ascii="Times New Roman" w:hAnsi="Times New Roman"/>
        </w:rPr>
        <w:t xml:space="preserve"> и лихва в размер на 6</w:t>
      </w:r>
      <w:r w:rsidRPr="003562D4">
        <w:rPr>
          <w:rFonts w:ascii="Times New Roman" w:hAnsi="Times New Roman"/>
          <w:lang w:val="ru-RU"/>
        </w:rPr>
        <w:t>5</w:t>
      </w:r>
      <w:r w:rsidRPr="003562D4">
        <w:rPr>
          <w:rFonts w:ascii="Times New Roman" w:hAnsi="Times New Roman"/>
        </w:rPr>
        <w:t xml:space="preserve"> </w:t>
      </w:r>
      <w:r w:rsidRPr="003562D4">
        <w:rPr>
          <w:rFonts w:ascii="Times New Roman" w:hAnsi="Times New Roman"/>
          <w:lang w:val="ru-RU"/>
        </w:rPr>
        <w:t>155</w:t>
      </w:r>
      <w:r w:rsidRPr="003562D4">
        <w:rPr>
          <w:rFonts w:ascii="Times New Roman" w:hAnsi="Times New Roman"/>
        </w:rPr>
        <w:t>.</w:t>
      </w:r>
      <w:r w:rsidRPr="003562D4">
        <w:rPr>
          <w:rFonts w:ascii="Times New Roman" w:hAnsi="Times New Roman"/>
          <w:lang w:val="ru-RU"/>
        </w:rPr>
        <w:t xml:space="preserve">78 </w:t>
      </w:r>
      <w:r w:rsidRPr="003562D4">
        <w:rPr>
          <w:rFonts w:ascii="Times New Roman" w:hAnsi="Times New Roman"/>
        </w:rPr>
        <w:t xml:space="preserve">EUR/ 127 </w:t>
      </w:r>
      <w:r w:rsidR="007313B6" w:rsidRPr="003562D4">
        <w:rPr>
          <w:rFonts w:ascii="Times New Roman" w:hAnsi="Times New Roman"/>
        </w:rPr>
        <w:t>433.63 лева.</w:t>
      </w:r>
    </w:p>
    <w:p w:rsidR="0029292F" w:rsidRPr="003562D4" w:rsidRDefault="0029292F" w:rsidP="00BE74F1">
      <w:pPr>
        <w:tabs>
          <w:tab w:val="left" w:pos="851"/>
        </w:tabs>
        <w:spacing w:before="80"/>
        <w:jc w:val="both"/>
        <w:rPr>
          <w:rFonts w:ascii="Times New Roman" w:hAnsi="Times New Roman"/>
          <w:sz w:val="22"/>
          <w:szCs w:val="22"/>
          <w:lang w:val="bg-BG" w:eastAsia="bg-BG"/>
        </w:rPr>
      </w:pPr>
      <w:r w:rsidRPr="003562D4">
        <w:rPr>
          <w:rFonts w:ascii="Times New Roman" w:eastAsia="Calibri" w:hAnsi="Times New Roman"/>
          <w:b/>
          <w:sz w:val="22"/>
          <w:szCs w:val="22"/>
          <w:lang w:val="bg-BG" w:eastAsia="bg-BG"/>
        </w:rPr>
        <w:t>ПУДООС</w:t>
      </w:r>
      <w:r w:rsidR="007313B6" w:rsidRPr="003562D4">
        <w:rPr>
          <w:rFonts w:ascii="Times New Roman" w:eastAsia="Calibri" w:hAnsi="Times New Roman"/>
          <w:b/>
          <w:sz w:val="22"/>
          <w:szCs w:val="22"/>
          <w:lang w:val="bg-BG" w:eastAsia="bg-BG"/>
        </w:rPr>
        <w:t xml:space="preserve">: </w:t>
      </w:r>
      <w:r w:rsidRPr="003562D4">
        <w:rPr>
          <w:rFonts w:ascii="Times New Roman" w:hAnsi="Times New Roman"/>
          <w:sz w:val="22"/>
          <w:szCs w:val="22"/>
          <w:lang w:val="bg-BG" w:eastAsia="bg-BG"/>
        </w:rPr>
        <w:t xml:space="preserve">В областта на управление на водите: предоставени трансфери в размер на 39 885 780 </w:t>
      </w:r>
      <w:r w:rsidR="0051283F" w:rsidRPr="003562D4">
        <w:rPr>
          <w:rFonts w:ascii="Times New Roman" w:hAnsi="Times New Roman"/>
          <w:sz w:val="22"/>
          <w:szCs w:val="22"/>
          <w:lang w:val="bg-BG" w:eastAsia="bg-BG"/>
        </w:rPr>
        <w:t>лв. и възстановени средства от о</w:t>
      </w:r>
      <w:r w:rsidRPr="003562D4">
        <w:rPr>
          <w:rFonts w:ascii="Times New Roman" w:hAnsi="Times New Roman"/>
          <w:sz w:val="22"/>
          <w:szCs w:val="22"/>
          <w:lang w:val="bg-BG" w:eastAsia="bg-BG"/>
        </w:rPr>
        <w:t>бщини от ДДС в размер на (-) 200 554 лв. По програма "Оценка, управление и опазване на водите на Република България", средствата са за проекти и дейности по сключени договори както следва:</w:t>
      </w:r>
    </w:p>
    <w:p w:rsidR="0029292F" w:rsidRPr="003562D4" w:rsidRDefault="0029292F" w:rsidP="00BE74F1">
      <w:pPr>
        <w:pStyle w:val="ListParagraph"/>
        <w:numPr>
          <w:ilvl w:val="0"/>
          <w:numId w:val="74"/>
        </w:numPr>
        <w:tabs>
          <w:tab w:val="left" w:pos="567"/>
        </w:tabs>
        <w:spacing w:after="0" w:line="240" w:lineRule="auto"/>
        <w:ind w:left="0" w:firstLine="284"/>
        <w:jc w:val="both"/>
        <w:rPr>
          <w:rFonts w:ascii="Times New Roman" w:hAnsi="Times New Roman"/>
          <w:lang w:eastAsia="bg-BG"/>
        </w:rPr>
      </w:pPr>
      <w:r w:rsidRPr="003562D4">
        <w:rPr>
          <w:rFonts w:ascii="Times New Roman" w:hAnsi="Times New Roman"/>
          <w:lang w:eastAsia="bg-BG"/>
        </w:rPr>
        <w:t>Проекти за изграждане на малки водоснабдителни мрежи и съоръжения за питейно-битово водоснабдяване на населението – 15 226 635 лв.</w:t>
      </w:r>
    </w:p>
    <w:p w:rsidR="0029292F" w:rsidRPr="003562D4" w:rsidRDefault="0029292F" w:rsidP="00BE74F1">
      <w:pPr>
        <w:pStyle w:val="ListParagraph"/>
        <w:numPr>
          <w:ilvl w:val="0"/>
          <w:numId w:val="74"/>
        </w:numPr>
        <w:tabs>
          <w:tab w:val="left" w:pos="567"/>
        </w:tabs>
        <w:spacing w:after="0" w:line="240" w:lineRule="auto"/>
        <w:ind w:left="0" w:firstLine="284"/>
        <w:jc w:val="both"/>
        <w:rPr>
          <w:rFonts w:ascii="Times New Roman" w:hAnsi="Times New Roman"/>
          <w:lang w:eastAsia="bg-BG"/>
        </w:rPr>
      </w:pPr>
      <w:r w:rsidRPr="003562D4">
        <w:rPr>
          <w:rFonts w:ascii="Times New Roman" w:hAnsi="Times New Roman"/>
          <w:lang w:eastAsia="bg-BG"/>
        </w:rPr>
        <w:t>Проекти за изграждане на канализационни системи и колектори – 24 659 145 лв.</w:t>
      </w:r>
    </w:p>
    <w:p w:rsidR="0029292F" w:rsidRPr="003562D4" w:rsidRDefault="0029292F" w:rsidP="00BE74F1">
      <w:pPr>
        <w:pStyle w:val="ListParagraph"/>
        <w:numPr>
          <w:ilvl w:val="0"/>
          <w:numId w:val="74"/>
        </w:numPr>
        <w:tabs>
          <w:tab w:val="left" w:pos="567"/>
        </w:tabs>
        <w:spacing w:after="0" w:line="240" w:lineRule="auto"/>
        <w:ind w:left="0" w:firstLine="284"/>
        <w:jc w:val="both"/>
        <w:rPr>
          <w:rFonts w:ascii="Times New Roman" w:hAnsi="Times New Roman"/>
          <w:lang w:eastAsia="bg-BG"/>
        </w:rPr>
      </w:pPr>
      <w:r w:rsidRPr="003562D4">
        <w:rPr>
          <w:rFonts w:ascii="Times New Roman" w:hAnsi="Times New Roman"/>
          <w:lang w:eastAsia="bg-BG"/>
        </w:rPr>
        <w:t>Възстановени средства от ДДС - (-) 200 554 лв.</w:t>
      </w:r>
    </w:p>
    <w:p w:rsidR="00BD33B3" w:rsidRPr="003562D4" w:rsidRDefault="00EB461E" w:rsidP="00EB461E">
      <w:pPr>
        <w:tabs>
          <w:tab w:val="left" w:pos="709"/>
        </w:tabs>
        <w:overflowPunct/>
        <w:autoSpaceDE/>
        <w:autoSpaceDN/>
        <w:adjustRightInd/>
        <w:spacing w:before="80"/>
        <w:ind w:right="28"/>
        <w:jc w:val="both"/>
        <w:textAlignment w:val="auto"/>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П</w:t>
      </w:r>
      <w:r w:rsidR="00BD33B3" w:rsidRPr="003562D4">
        <w:rPr>
          <w:rFonts w:ascii="Times New Roman" w:hAnsi="Times New Roman"/>
          <w:b/>
          <w:color w:val="008000"/>
          <w:sz w:val="22"/>
          <w:szCs w:val="22"/>
          <w:lang w:val="bg-BG" w:eastAsia="pl-PL"/>
        </w:rPr>
        <w:t>рограма 1900.01.02 „ИНТЕГРИРАНА СИСТЕМА ЗА УПРАВЛЕНИЕ НА ОТПАДЪЦИТЕ И ОПАЗВАНЕ НА ПОЧВИТЕ”</w:t>
      </w:r>
    </w:p>
    <w:p w:rsidR="00BD33B3" w:rsidRPr="003562D4" w:rsidRDefault="00BD33B3" w:rsidP="00C523D2">
      <w:pPr>
        <w:overflowPunct/>
        <w:autoSpaceDE/>
        <w:autoSpaceDN/>
        <w:adjustRightInd/>
        <w:spacing w:before="80"/>
        <w:ind w:right="28"/>
        <w:jc w:val="both"/>
        <w:textAlignment w:val="auto"/>
        <w:rPr>
          <w:rFonts w:ascii="Times New Roman" w:hAnsi="Times New Roman"/>
          <w:bCs/>
          <w:sz w:val="22"/>
          <w:szCs w:val="22"/>
          <w:lang w:val="bg-BG" w:eastAsia="bg-BG"/>
        </w:rPr>
      </w:pPr>
      <w:r w:rsidRPr="003562D4">
        <w:rPr>
          <w:rFonts w:ascii="Times New Roman" w:hAnsi="Times New Roman"/>
          <w:bCs/>
          <w:sz w:val="22"/>
          <w:szCs w:val="22"/>
          <w:lang w:val="bg-BG" w:eastAsia="bg-BG"/>
        </w:rPr>
        <w:t>За отчетния период заложените стойности се изпълняват като по някои от показателите дори се надвишават годишните целеви стойности.</w:t>
      </w:r>
    </w:p>
    <w:p w:rsidR="009418D3" w:rsidRPr="003562D4" w:rsidRDefault="009418D3" w:rsidP="00C523D2">
      <w:pPr>
        <w:pStyle w:val="CharCharChar"/>
        <w:tabs>
          <w:tab w:val="clear" w:pos="709"/>
          <w:tab w:val="left" w:pos="0"/>
        </w:tabs>
        <w:spacing w:before="80"/>
        <w:ind w:right="28"/>
        <w:jc w:val="both"/>
        <w:rPr>
          <w:rFonts w:ascii="Times New Roman" w:hAnsi="Times New Roman"/>
          <w:sz w:val="22"/>
          <w:szCs w:val="22"/>
          <w:lang w:val="bg-BG"/>
        </w:rPr>
      </w:pPr>
      <w:r w:rsidRPr="003562D4">
        <w:rPr>
          <w:rFonts w:ascii="Times New Roman" w:hAnsi="Times New Roman"/>
          <w:sz w:val="22"/>
          <w:szCs w:val="22"/>
          <w:lang w:val="bg-BG"/>
        </w:rPr>
        <w:t>За периода</w:t>
      </w:r>
      <w:r w:rsidR="005D6FCD" w:rsidRPr="003562D4">
        <w:rPr>
          <w:rFonts w:ascii="Times New Roman" w:hAnsi="Times New Roman"/>
          <w:sz w:val="22"/>
          <w:szCs w:val="22"/>
          <w:lang w:val="bg-BG"/>
        </w:rPr>
        <w:t xml:space="preserve"> </w:t>
      </w:r>
      <w:r w:rsidRPr="003562D4">
        <w:rPr>
          <w:rFonts w:ascii="Times New Roman" w:hAnsi="Times New Roman"/>
          <w:sz w:val="22"/>
          <w:szCs w:val="22"/>
          <w:lang w:val="bg-BG"/>
        </w:rPr>
        <w:t xml:space="preserve">са издадени 123 бр. разрешения за трансграничен превоз на отпадъци (транзит), внос и износ на отпадъци. Издадени 21 бр. решения за дейност като </w:t>
      </w:r>
      <w:proofErr w:type="spellStart"/>
      <w:r w:rsidRPr="003562D4">
        <w:rPr>
          <w:rFonts w:ascii="Times New Roman" w:hAnsi="Times New Roman"/>
          <w:sz w:val="22"/>
          <w:szCs w:val="22"/>
          <w:lang w:val="bg-BG"/>
        </w:rPr>
        <w:t>ООп</w:t>
      </w:r>
      <w:proofErr w:type="spellEnd"/>
      <w:r w:rsidRPr="003562D4">
        <w:rPr>
          <w:rFonts w:ascii="Times New Roman" w:hAnsi="Times New Roman"/>
          <w:sz w:val="22"/>
          <w:szCs w:val="22"/>
          <w:lang w:val="bg-BG"/>
        </w:rPr>
        <w:t xml:space="preserve"> и </w:t>
      </w:r>
      <w:proofErr w:type="spellStart"/>
      <w:r w:rsidRPr="003562D4">
        <w:rPr>
          <w:rFonts w:ascii="Times New Roman" w:hAnsi="Times New Roman"/>
          <w:sz w:val="22"/>
          <w:szCs w:val="22"/>
          <w:lang w:val="bg-BG"/>
        </w:rPr>
        <w:t>инд</w:t>
      </w:r>
      <w:proofErr w:type="spellEnd"/>
      <w:r w:rsidRPr="003562D4">
        <w:rPr>
          <w:rFonts w:ascii="Times New Roman" w:hAnsi="Times New Roman"/>
          <w:sz w:val="22"/>
          <w:szCs w:val="22"/>
          <w:lang w:val="bg-BG"/>
        </w:rPr>
        <w:t>. изпълнение на задължения по оползотворяване. Издадените разрешения и регистрационни документи за дейности с отпадъци за дейности са 1082 бр.</w:t>
      </w:r>
    </w:p>
    <w:p w:rsidR="006E38BC" w:rsidRPr="003562D4" w:rsidRDefault="006E38BC" w:rsidP="006E38BC">
      <w:pPr>
        <w:pStyle w:val="CharCharChar"/>
        <w:tabs>
          <w:tab w:val="left" w:pos="0"/>
        </w:tabs>
        <w:spacing w:before="80"/>
        <w:ind w:right="28"/>
        <w:jc w:val="both"/>
        <w:rPr>
          <w:rFonts w:ascii="Times New Roman" w:hAnsi="Times New Roman"/>
          <w:sz w:val="22"/>
          <w:szCs w:val="22"/>
          <w:lang w:val="bg-BG"/>
        </w:rPr>
      </w:pPr>
      <w:r w:rsidRPr="003562D4">
        <w:rPr>
          <w:rFonts w:ascii="Times New Roman" w:hAnsi="Times New Roman"/>
          <w:sz w:val="22"/>
          <w:szCs w:val="22"/>
          <w:lang w:val="bg-BG"/>
        </w:rPr>
        <w:t>Осъществени са проекти, свързани с предотвратяване, намаляване или ограничаване вредното въздействие на отпадъците върху човешкото здраве и околната среда и използванет</w:t>
      </w:r>
      <w:r w:rsidR="00583D31" w:rsidRPr="003562D4">
        <w:rPr>
          <w:rFonts w:ascii="Times New Roman" w:hAnsi="Times New Roman"/>
          <w:sz w:val="22"/>
          <w:szCs w:val="22"/>
          <w:lang w:val="bg-BG"/>
        </w:rPr>
        <w:t>о им като ресурс за икономиката.</w:t>
      </w:r>
    </w:p>
    <w:p w:rsidR="006E38BC" w:rsidRPr="003562D4" w:rsidRDefault="00583D31" w:rsidP="006E38BC">
      <w:pPr>
        <w:pStyle w:val="CharCharChar"/>
        <w:tabs>
          <w:tab w:val="left" w:pos="0"/>
        </w:tabs>
        <w:spacing w:before="80"/>
        <w:ind w:right="28"/>
        <w:jc w:val="both"/>
        <w:rPr>
          <w:rFonts w:ascii="Times New Roman" w:hAnsi="Times New Roman"/>
          <w:sz w:val="22"/>
          <w:szCs w:val="22"/>
          <w:lang w:val="bg-BG"/>
        </w:rPr>
      </w:pPr>
      <w:r w:rsidRPr="003562D4">
        <w:rPr>
          <w:rFonts w:ascii="Times New Roman" w:hAnsi="Times New Roman"/>
          <w:sz w:val="22"/>
          <w:szCs w:val="22"/>
          <w:lang w:val="bg-BG"/>
        </w:rPr>
        <w:t>Хармонизира се и се актуализира законодателството, свързано</w:t>
      </w:r>
      <w:r w:rsidR="006E38BC" w:rsidRPr="003562D4">
        <w:rPr>
          <w:rFonts w:ascii="Times New Roman" w:hAnsi="Times New Roman"/>
          <w:sz w:val="22"/>
          <w:szCs w:val="22"/>
          <w:lang w:val="bg-BG"/>
        </w:rPr>
        <w:t xml:space="preserve"> с предотвратяване, намаляване или ограничаване вредното въздействие на отпадъците върху човешкото здраве и околната среда и използванет</w:t>
      </w:r>
      <w:r w:rsidRPr="003562D4">
        <w:rPr>
          <w:rFonts w:ascii="Times New Roman" w:hAnsi="Times New Roman"/>
          <w:sz w:val="22"/>
          <w:szCs w:val="22"/>
          <w:lang w:val="bg-BG"/>
        </w:rPr>
        <w:t>о им като ресурс за икономиката.</w:t>
      </w:r>
    </w:p>
    <w:p w:rsidR="006E38BC" w:rsidRPr="003562D4" w:rsidRDefault="00583D31" w:rsidP="006E38BC">
      <w:pPr>
        <w:pStyle w:val="CharCharChar"/>
        <w:tabs>
          <w:tab w:val="left" w:pos="0"/>
        </w:tabs>
        <w:spacing w:before="80"/>
        <w:ind w:right="28"/>
        <w:jc w:val="both"/>
        <w:rPr>
          <w:rFonts w:ascii="Times New Roman" w:hAnsi="Times New Roman"/>
          <w:sz w:val="22"/>
          <w:szCs w:val="22"/>
          <w:lang w:val="bg-BG"/>
        </w:rPr>
      </w:pPr>
      <w:r w:rsidRPr="003562D4">
        <w:rPr>
          <w:rFonts w:ascii="Times New Roman" w:hAnsi="Times New Roman"/>
          <w:sz w:val="22"/>
          <w:szCs w:val="22"/>
          <w:lang w:val="bg-BG"/>
        </w:rPr>
        <w:t>Извършват се действия за н</w:t>
      </w:r>
      <w:r w:rsidR="006E38BC" w:rsidRPr="003562D4">
        <w:rPr>
          <w:rFonts w:ascii="Times New Roman" w:hAnsi="Times New Roman"/>
          <w:sz w:val="22"/>
          <w:szCs w:val="22"/>
          <w:lang w:val="bg-BG"/>
        </w:rPr>
        <w:t>амаляване на деградирани</w:t>
      </w:r>
      <w:r w:rsidR="001C20F6" w:rsidRPr="003562D4">
        <w:rPr>
          <w:rFonts w:ascii="Times New Roman" w:hAnsi="Times New Roman"/>
          <w:sz w:val="22"/>
          <w:szCs w:val="22"/>
          <w:lang w:val="bg-BG"/>
        </w:rPr>
        <w:t>т</w:t>
      </w:r>
      <w:r w:rsidRPr="003562D4">
        <w:rPr>
          <w:rFonts w:ascii="Times New Roman" w:hAnsi="Times New Roman"/>
          <w:sz w:val="22"/>
          <w:szCs w:val="22"/>
          <w:lang w:val="bg-BG"/>
        </w:rPr>
        <w:t>е</w:t>
      </w:r>
      <w:r w:rsidR="006E38BC" w:rsidRPr="003562D4">
        <w:rPr>
          <w:rFonts w:ascii="Times New Roman" w:hAnsi="Times New Roman"/>
          <w:sz w:val="22"/>
          <w:szCs w:val="22"/>
          <w:lang w:val="bg-BG"/>
        </w:rPr>
        <w:t xml:space="preserve"> и замърсени почви, достигане на по – висок </w:t>
      </w:r>
      <w:r w:rsidRPr="003562D4">
        <w:rPr>
          <w:rFonts w:ascii="Times New Roman" w:hAnsi="Times New Roman"/>
          <w:sz w:val="22"/>
          <w:szCs w:val="22"/>
          <w:lang w:val="bg-BG"/>
        </w:rPr>
        <w:t xml:space="preserve">процент почви с добро качество </w:t>
      </w:r>
      <w:r w:rsidR="006E38BC" w:rsidRPr="003562D4">
        <w:rPr>
          <w:rFonts w:ascii="Times New Roman" w:hAnsi="Times New Roman"/>
          <w:sz w:val="22"/>
          <w:szCs w:val="22"/>
          <w:lang w:val="bg-BG"/>
        </w:rPr>
        <w:t>и чис</w:t>
      </w:r>
      <w:r w:rsidR="002A65A8" w:rsidRPr="003562D4">
        <w:rPr>
          <w:rFonts w:ascii="Times New Roman" w:hAnsi="Times New Roman"/>
          <w:sz w:val="22"/>
          <w:szCs w:val="22"/>
          <w:lang w:val="bg-BG"/>
        </w:rPr>
        <w:t>ти почви и качествена продукция.</w:t>
      </w:r>
    </w:p>
    <w:p w:rsidR="002A65A8" w:rsidRPr="003562D4" w:rsidRDefault="002A65A8" w:rsidP="002A65A8">
      <w:pPr>
        <w:tabs>
          <w:tab w:val="left" w:pos="0"/>
        </w:tabs>
        <w:overflowPunct/>
        <w:autoSpaceDE/>
        <w:autoSpaceDN/>
        <w:adjustRightInd/>
        <w:spacing w:before="80"/>
        <w:ind w:right="28"/>
        <w:jc w:val="both"/>
        <w:textAlignment w:val="auto"/>
        <w:rPr>
          <w:rFonts w:ascii="Times New Roman" w:hAnsi="Times New Roman"/>
          <w:iCs/>
          <w:sz w:val="22"/>
          <w:szCs w:val="22"/>
          <w:shd w:val="clear" w:color="auto" w:fill="FFFFFF"/>
          <w:lang w:val="bg-BG" w:eastAsia="bg-BG"/>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FB3B69" w:rsidRPr="003562D4" w:rsidRDefault="00FB3B69" w:rsidP="003562D4">
      <w:pPr>
        <w:spacing w:before="80"/>
        <w:rPr>
          <w:rFonts w:ascii="Times New Roman" w:hAnsi="Times New Roman"/>
          <w:b/>
          <w:lang w:val="ru-RU"/>
        </w:rPr>
      </w:pPr>
      <w:r w:rsidRPr="003562D4">
        <w:rPr>
          <w:rFonts w:ascii="Times New Roman" w:hAnsi="Times New Roman"/>
          <w:b/>
          <w:lang w:val="ru-RU"/>
        </w:rPr>
        <w:t xml:space="preserve">ОПЕРАТИВНА ПРОГРАМА „ОКОЛНА СРЕДА 2014-2020 г.” ЗА ПЕРИОДА 01.01.2018 г.- 31.12.2018 г. </w:t>
      </w:r>
    </w:p>
    <w:p w:rsidR="00FB3B69" w:rsidRPr="003562D4" w:rsidRDefault="00F35BCD" w:rsidP="00BE74F1">
      <w:pPr>
        <w:spacing w:before="80"/>
        <w:jc w:val="both"/>
        <w:rPr>
          <w:rFonts w:ascii="Times New Roman" w:eastAsia="Calibri" w:hAnsi="Times New Roman"/>
          <w:color w:val="000000"/>
          <w:sz w:val="22"/>
          <w:szCs w:val="22"/>
          <w:lang w:val="ru-RU"/>
        </w:rPr>
      </w:pPr>
      <w:r w:rsidRPr="003562D4">
        <w:rPr>
          <w:rFonts w:ascii="Times New Roman" w:eastAsia="Calibri" w:hAnsi="Times New Roman"/>
          <w:b/>
          <w:color w:val="000000"/>
          <w:sz w:val="22"/>
          <w:szCs w:val="22"/>
          <w:lang w:val="ru-RU"/>
        </w:rPr>
        <w:t>Приоритетна ос 2 „Отпадъци“</w:t>
      </w:r>
      <w:r w:rsidR="00FB3B69" w:rsidRPr="003562D4">
        <w:rPr>
          <w:rFonts w:ascii="Times New Roman" w:eastAsia="Calibri" w:hAnsi="Times New Roman"/>
          <w:b/>
          <w:color w:val="000000"/>
          <w:sz w:val="22"/>
          <w:szCs w:val="22"/>
          <w:lang w:val="ru-RU"/>
        </w:rPr>
        <w:t>:</w:t>
      </w:r>
      <w:r w:rsidR="00FB3B69" w:rsidRPr="003562D4">
        <w:rPr>
          <w:rFonts w:ascii="Times New Roman" w:eastAsia="Calibri" w:hAnsi="Times New Roman"/>
          <w:color w:val="000000"/>
          <w:sz w:val="22"/>
          <w:szCs w:val="22"/>
          <w:lang w:val="ru-RU"/>
        </w:rPr>
        <w:t xml:space="preserve"> </w:t>
      </w:r>
      <w:r w:rsidRPr="003562D4">
        <w:rPr>
          <w:rFonts w:ascii="Times New Roman" w:eastAsia="Calibri" w:hAnsi="Times New Roman"/>
          <w:color w:val="000000"/>
          <w:sz w:val="22"/>
          <w:szCs w:val="22"/>
          <w:lang w:val="ru-RU"/>
        </w:rPr>
        <w:t>Обявени общо 7 бр. процедури на стойност 579</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845</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714 лв. (103 % от бюджета). Сключени договори - 32 бр. с обща стойност на БФП 468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871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349 лв. (83,3% от бюджета); Проекти в процес на изпълнение – 32 бр., към 31.12.2018 г.</w:t>
      </w:r>
      <w:r w:rsidRPr="003562D4">
        <w:rPr>
          <w:rFonts w:ascii="Times New Roman" w:hAnsi="Times New Roman"/>
          <w:color w:val="000000"/>
          <w:sz w:val="22"/>
          <w:szCs w:val="22"/>
          <w:lang w:val="ru-RU" w:eastAsia="fr-FR"/>
        </w:rPr>
        <w:t xml:space="preserve"> няма </w:t>
      </w:r>
      <w:r w:rsidRPr="003562D4">
        <w:rPr>
          <w:rFonts w:ascii="Times New Roman" w:hAnsi="Times New Roman"/>
          <w:bCs/>
          <w:color w:val="000000"/>
          <w:sz w:val="22"/>
          <w:szCs w:val="22"/>
          <w:lang w:val="ru-RU"/>
        </w:rPr>
        <w:t xml:space="preserve">приключили проекти по приоритетната ос. </w:t>
      </w:r>
      <w:r w:rsidRPr="003562D4">
        <w:rPr>
          <w:rFonts w:ascii="Times New Roman" w:eastAsia="Calibri" w:hAnsi="Times New Roman"/>
          <w:color w:val="000000"/>
          <w:sz w:val="22"/>
          <w:szCs w:val="22"/>
          <w:lang w:val="ru-RU"/>
        </w:rPr>
        <w:t>Верифицирани разходи – 88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678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 xml:space="preserve">921 лв. (15,8% от бюджета); </w:t>
      </w:r>
      <w:r w:rsidR="00FB3B69" w:rsidRPr="003562D4">
        <w:rPr>
          <w:rFonts w:ascii="Times New Roman" w:eastAsia="Calibri" w:hAnsi="Times New Roman"/>
          <w:color w:val="000000"/>
          <w:sz w:val="22"/>
          <w:szCs w:val="22"/>
          <w:lang w:val="ru-RU"/>
        </w:rPr>
        <w:t>С</w:t>
      </w:r>
      <w:r w:rsidRPr="003562D4">
        <w:rPr>
          <w:rFonts w:ascii="Times New Roman" w:eastAsia="Calibri" w:hAnsi="Times New Roman"/>
          <w:color w:val="000000"/>
          <w:sz w:val="22"/>
          <w:szCs w:val="22"/>
          <w:lang w:val="ru-RU"/>
        </w:rPr>
        <w:t>ертифицирани пред ЕК – 88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678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921 лв. (15,8% от бюджета).</w:t>
      </w:r>
    </w:p>
    <w:p w:rsidR="00F35BCD" w:rsidRPr="003562D4" w:rsidRDefault="00FB3B69" w:rsidP="00BE74F1">
      <w:pPr>
        <w:jc w:val="both"/>
        <w:rPr>
          <w:rFonts w:ascii="Times New Roman" w:hAnsi="Times New Roman"/>
          <w:color w:val="000000"/>
          <w:sz w:val="22"/>
          <w:szCs w:val="22"/>
          <w:lang w:val="ru-RU"/>
        </w:rPr>
      </w:pPr>
      <w:r w:rsidRPr="003562D4">
        <w:rPr>
          <w:rFonts w:ascii="Times New Roman" w:eastAsia="Calibri" w:hAnsi="Times New Roman"/>
          <w:i/>
          <w:color w:val="000000"/>
          <w:sz w:val="22"/>
          <w:szCs w:val="22"/>
          <w:lang w:val="ru-RU"/>
        </w:rPr>
        <w:t>Напредък:</w:t>
      </w:r>
      <w:r w:rsidR="001D0A92" w:rsidRPr="003562D4">
        <w:rPr>
          <w:rFonts w:ascii="Times New Roman" w:eastAsia="Calibri" w:hAnsi="Times New Roman"/>
          <w:i/>
          <w:color w:val="000000"/>
          <w:sz w:val="22"/>
          <w:szCs w:val="22"/>
          <w:lang w:val="ru-RU"/>
        </w:rPr>
        <w:t xml:space="preserve"> </w:t>
      </w:r>
      <w:r w:rsidR="00F35BCD" w:rsidRPr="003562D4">
        <w:rPr>
          <w:rFonts w:ascii="Times New Roman" w:hAnsi="Times New Roman"/>
          <w:color w:val="000000"/>
          <w:sz w:val="22"/>
          <w:szCs w:val="22"/>
          <w:lang w:val="ru-RU"/>
        </w:rPr>
        <w:t>В рамките на приоритетната ос се изпълняват 32  проекта на обща стойност 468</w:t>
      </w:r>
      <w:r w:rsidR="00F35BCD" w:rsidRPr="003562D4">
        <w:rPr>
          <w:rFonts w:ascii="Times New Roman" w:hAnsi="Times New Roman"/>
          <w:color w:val="000000"/>
          <w:sz w:val="22"/>
          <w:szCs w:val="22"/>
        </w:rPr>
        <w:t> </w:t>
      </w:r>
      <w:r w:rsidR="001D0A92" w:rsidRPr="003562D4">
        <w:rPr>
          <w:rFonts w:ascii="Times New Roman" w:hAnsi="Times New Roman"/>
          <w:color w:val="000000"/>
          <w:sz w:val="22"/>
          <w:szCs w:val="22"/>
          <w:lang w:val="ru-RU"/>
        </w:rPr>
        <w:t xml:space="preserve">871 349 </w:t>
      </w:r>
      <w:r w:rsidR="00F35BCD" w:rsidRPr="003562D4">
        <w:rPr>
          <w:rFonts w:ascii="Times New Roman" w:hAnsi="Times New Roman"/>
          <w:color w:val="000000"/>
          <w:sz w:val="22"/>
          <w:szCs w:val="22"/>
          <w:lang w:val="ru-RU"/>
        </w:rPr>
        <w:t>лв., в това число и финансовото споразумение с „Фонд Мениджър на финансови инструменти в България“ на стойност 52 431</w:t>
      </w:r>
      <w:r w:rsidR="00F35BCD" w:rsidRPr="003562D4">
        <w:rPr>
          <w:rFonts w:ascii="Times New Roman" w:hAnsi="Times New Roman"/>
          <w:color w:val="000000"/>
          <w:sz w:val="22"/>
          <w:szCs w:val="22"/>
        </w:rPr>
        <w:t> </w:t>
      </w:r>
      <w:r w:rsidR="00F35BCD" w:rsidRPr="003562D4">
        <w:rPr>
          <w:rFonts w:ascii="Times New Roman" w:hAnsi="Times New Roman"/>
          <w:color w:val="000000"/>
          <w:sz w:val="22"/>
          <w:szCs w:val="22"/>
          <w:lang w:val="ru-RU"/>
        </w:rPr>
        <w:t>582 лв.</w:t>
      </w:r>
      <w:r w:rsidR="00F35BCD" w:rsidRPr="003562D4">
        <w:rPr>
          <w:rFonts w:ascii="Times New Roman" w:eastAsia="Calibri" w:hAnsi="Times New Roman"/>
          <w:color w:val="000000"/>
          <w:sz w:val="22"/>
          <w:szCs w:val="22"/>
          <w:lang w:val="ru-RU"/>
        </w:rPr>
        <w:t xml:space="preserve"> </w:t>
      </w:r>
      <w:r w:rsidR="00F35BCD" w:rsidRPr="003562D4">
        <w:rPr>
          <w:rFonts w:ascii="Times New Roman" w:hAnsi="Times New Roman"/>
          <w:color w:val="000000"/>
          <w:sz w:val="22"/>
          <w:szCs w:val="22"/>
          <w:lang w:val="ru-RU"/>
        </w:rPr>
        <w:t>В периода 01.01.2018 – 31.12.2018 г. са сключени 25 договора за БФП за 375</w:t>
      </w:r>
      <w:r w:rsidR="00F35BCD" w:rsidRPr="003562D4">
        <w:rPr>
          <w:rFonts w:ascii="Times New Roman" w:hAnsi="Times New Roman"/>
          <w:color w:val="000000"/>
          <w:sz w:val="22"/>
          <w:szCs w:val="22"/>
        </w:rPr>
        <w:t> </w:t>
      </w:r>
      <w:r w:rsidR="00F35BCD" w:rsidRPr="003562D4">
        <w:rPr>
          <w:rFonts w:ascii="Times New Roman" w:hAnsi="Times New Roman"/>
          <w:color w:val="000000"/>
          <w:sz w:val="22"/>
          <w:szCs w:val="22"/>
          <w:lang w:val="ru-RU"/>
        </w:rPr>
        <w:t>400</w:t>
      </w:r>
      <w:r w:rsidR="00F35BCD" w:rsidRPr="003562D4">
        <w:rPr>
          <w:rFonts w:ascii="Times New Roman" w:hAnsi="Times New Roman"/>
          <w:color w:val="000000"/>
          <w:sz w:val="22"/>
          <w:szCs w:val="22"/>
        </w:rPr>
        <w:t> </w:t>
      </w:r>
      <w:r w:rsidR="00F35BCD" w:rsidRPr="003562D4">
        <w:rPr>
          <w:rFonts w:ascii="Times New Roman" w:hAnsi="Times New Roman"/>
          <w:color w:val="000000"/>
          <w:sz w:val="22"/>
          <w:szCs w:val="22"/>
          <w:lang w:val="ru-RU"/>
        </w:rPr>
        <w:t>459 лв.</w:t>
      </w:r>
    </w:p>
    <w:tbl>
      <w:tblPr>
        <w:tblW w:w="10065" w:type="dxa"/>
        <w:tblInd w:w="70" w:type="dxa"/>
        <w:tblCellMar>
          <w:left w:w="70" w:type="dxa"/>
          <w:right w:w="70" w:type="dxa"/>
        </w:tblCellMar>
        <w:tblLook w:val="04A0" w:firstRow="1" w:lastRow="0" w:firstColumn="1" w:lastColumn="0" w:noHBand="0" w:noVBand="1"/>
      </w:tblPr>
      <w:tblGrid>
        <w:gridCol w:w="1132"/>
        <w:gridCol w:w="2270"/>
        <w:gridCol w:w="1418"/>
        <w:gridCol w:w="2410"/>
        <w:gridCol w:w="1559"/>
        <w:gridCol w:w="1276"/>
      </w:tblGrid>
      <w:tr w:rsidR="00CE5330" w:rsidRPr="003562D4" w:rsidTr="001D0A92">
        <w:trPr>
          <w:trHeight w:val="48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330" w:rsidRPr="003562D4" w:rsidRDefault="00CE5330" w:rsidP="00CE5330">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Програми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E5330" w:rsidRPr="003562D4" w:rsidRDefault="00CE5330" w:rsidP="00CE5330">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Уточнен план към 31.12.2018 г.</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CE5330" w:rsidRPr="003562D4" w:rsidRDefault="00CE5330" w:rsidP="00CE5330">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Изразходвани средства за периода 01.</w:t>
            </w:r>
            <w:proofErr w:type="spellStart"/>
            <w:r w:rsidRPr="003562D4">
              <w:rPr>
                <w:rFonts w:ascii="Times New Roman" w:hAnsi="Times New Roman"/>
                <w:bCs/>
                <w:sz w:val="16"/>
                <w:szCs w:val="16"/>
                <w:lang w:val="bg-BG" w:eastAsia="bg-BG"/>
              </w:rPr>
              <w:t>01</w:t>
            </w:r>
            <w:proofErr w:type="spellEnd"/>
            <w:r w:rsidRPr="003562D4">
              <w:rPr>
                <w:rFonts w:ascii="Times New Roman" w:hAnsi="Times New Roman"/>
                <w:bCs/>
                <w:sz w:val="16"/>
                <w:szCs w:val="16"/>
                <w:lang w:val="bg-BG" w:eastAsia="bg-BG"/>
              </w:rPr>
              <w:t>.2018-31.12.2018 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E5330" w:rsidRPr="003562D4" w:rsidRDefault="00CE5330" w:rsidP="00CE5330">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Европейско финансиране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E5330" w:rsidRPr="003562D4" w:rsidRDefault="00CE5330" w:rsidP="00CE5330">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Национално </w:t>
            </w:r>
            <w:proofErr w:type="spellStart"/>
            <w:r w:rsidRPr="003562D4">
              <w:rPr>
                <w:rFonts w:ascii="Times New Roman" w:hAnsi="Times New Roman"/>
                <w:bCs/>
                <w:sz w:val="16"/>
                <w:szCs w:val="16"/>
                <w:lang w:val="bg-BG" w:eastAsia="bg-BG"/>
              </w:rPr>
              <w:t>съфинансиране</w:t>
            </w:r>
            <w:proofErr w:type="spellEnd"/>
          </w:p>
        </w:tc>
      </w:tr>
      <w:tr w:rsidR="00CE5330" w:rsidRPr="003562D4" w:rsidTr="001D0A92">
        <w:trPr>
          <w:trHeight w:val="587"/>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CE5330" w:rsidRPr="003562D4" w:rsidRDefault="00CE5330" w:rsidP="00CE5330">
            <w:pPr>
              <w:overflowPunct/>
              <w:autoSpaceDE/>
              <w:autoSpaceDN/>
              <w:adjustRightInd/>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Програма 1900.01.02. </w:t>
            </w:r>
          </w:p>
        </w:tc>
        <w:tc>
          <w:tcPr>
            <w:tcW w:w="2270" w:type="dxa"/>
            <w:tcBorders>
              <w:top w:val="nil"/>
              <w:left w:val="nil"/>
              <w:bottom w:val="single" w:sz="4" w:space="0" w:color="auto"/>
              <w:right w:val="single" w:sz="4" w:space="0" w:color="auto"/>
            </w:tcBorders>
            <w:shd w:val="clear" w:color="auto" w:fill="auto"/>
            <w:vAlign w:val="bottom"/>
            <w:hideMark/>
          </w:tcPr>
          <w:p w:rsidR="00CE5330" w:rsidRPr="003562D4" w:rsidRDefault="00CE5330" w:rsidP="00CE5330">
            <w:pPr>
              <w:overflowPunct/>
              <w:autoSpaceDE/>
              <w:autoSpaceDN/>
              <w:adjustRightInd/>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Интегрирана система за управление на отпадъците и опазване на почвите</w:t>
            </w:r>
          </w:p>
        </w:tc>
        <w:tc>
          <w:tcPr>
            <w:tcW w:w="1418" w:type="dxa"/>
            <w:tcBorders>
              <w:top w:val="nil"/>
              <w:left w:val="nil"/>
              <w:bottom w:val="single" w:sz="4" w:space="0" w:color="auto"/>
              <w:right w:val="single" w:sz="4" w:space="0" w:color="auto"/>
            </w:tcBorders>
            <w:shd w:val="clear" w:color="auto" w:fill="auto"/>
            <w:noWrap/>
            <w:vAlign w:val="bottom"/>
            <w:hideMark/>
          </w:tcPr>
          <w:p w:rsidR="00CE5330" w:rsidRPr="003562D4" w:rsidRDefault="00CE5330" w:rsidP="00CE5330">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30 363 309,16 </w:t>
            </w:r>
            <w:proofErr w:type="spellStart"/>
            <w:r w:rsidRPr="003562D4">
              <w:rPr>
                <w:rFonts w:ascii="Times New Roman" w:hAnsi="Times New Roman"/>
                <w:sz w:val="16"/>
                <w:szCs w:val="16"/>
                <w:lang w:val="bg-BG" w:eastAsia="bg-BG"/>
              </w:rPr>
              <w:t>лв</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CE5330" w:rsidRPr="003562D4" w:rsidRDefault="00CE5330" w:rsidP="00CE5330">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79 333 287,56 </w:t>
            </w:r>
            <w:proofErr w:type="spellStart"/>
            <w:r w:rsidRPr="003562D4">
              <w:rPr>
                <w:rFonts w:ascii="Times New Roman" w:hAnsi="Times New Roman"/>
                <w:sz w:val="16"/>
                <w:szCs w:val="16"/>
                <w:lang w:val="bg-BG" w:eastAsia="bg-BG"/>
              </w:rPr>
              <w:t>лв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5330" w:rsidRPr="003562D4" w:rsidRDefault="00CE5330" w:rsidP="00CE5330">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67 433 294,43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E5330" w:rsidRPr="003562D4" w:rsidRDefault="00CE5330" w:rsidP="00CE5330">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11 899 993,13 </w:t>
            </w:r>
            <w:proofErr w:type="spellStart"/>
            <w:r w:rsidRPr="003562D4">
              <w:rPr>
                <w:rFonts w:ascii="Times New Roman" w:hAnsi="Times New Roman"/>
                <w:sz w:val="16"/>
                <w:szCs w:val="16"/>
                <w:lang w:val="bg-BG" w:eastAsia="bg-BG"/>
              </w:rPr>
              <w:t>лв</w:t>
            </w:r>
            <w:proofErr w:type="spellEnd"/>
          </w:p>
        </w:tc>
      </w:tr>
    </w:tbl>
    <w:p w:rsidR="00BF269A" w:rsidRPr="003562D4" w:rsidRDefault="00BF269A" w:rsidP="006B1432">
      <w:pPr>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eastAsia="Calibri" w:hAnsi="Times New Roman"/>
          <w:b/>
          <w:sz w:val="22"/>
          <w:szCs w:val="22"/>
          <w:lang w:val="bg-BG"/>
        </w:rPr>
        <w:t>ПУДООС</w:t>
      </w:r>
      <w:r w:rsidR="006B1432" w:rsidRPr="003562D4">
        <w:rPr>
          <w:rFonts w:ascii="Times New Roman" w:eastAsia="Calibri" w:hAnsi="Times New Roman"/>
          <w:b/>
          <w:sz w:val="22"/>
          <w:szCs w:val="22"/>
          <w:lang w:val="bg-BG"/>
        </w:rPr>
        <w:t xml:space="preserve">: </w:t>
      </w:r>
      <w:r w:rsidRPr="003562D4">
        <w:rPr>
          <w:rFonts w:ascii="Times New Roman" w:hAnsi="Times New Roman"/>
          <w:sz w:val="22"/>
          <w:szCs w:val="22"/>
          <w:lang w:val="bg-BG" w:eastAsia="bg-BG"/>
        </w:rPr>
        <w:t>В областта на управление на отпадъците</w:t>
      </w:r>
      <w:r w:rsidR="006B1432" w:rsidRPr="003562D4">
        <w:rPr>
          <w:rFonts w:ascii="Times New Roman" w:hAnsi="Times New Roman"/>
          <w:sz w:val="22"/>
          <w:szCs w:val="22"/>
          <w:lang w:val="bg-BG" w:eastAsia="bg-BG"/>
        </w:rPr>
        <w:t xml:space="preserve"> е </w:t>
      </w:r>
      <w:r w:rsidRPr="003562D4">
        <w:rPr>
          <w:rFonts w:ascii="Times New Roman" w:hAnsi="Times New Roman"/>
          <w:sz w:val="22"/>
          <w:szCs w:val="22"/>
          <w:lang w:val="bg-BG" w:eastAsia="bg-BG"/>
        </w:rPr>
        <w:t>предоставени трансфери в размер на 22 154 712 лв., като средствата са за проекти и дейности по сключени договори както следва:</w:t>
      </w:r>
    </w:p>
    <w:p w:rsidR="00BF269A" w:rsidRPr="003562D4" w:rsidRDefault="006B1432" w:rsidP="006B1432">
      <w:pPr>
        <w:pStyle w:val="ListParagraph"/>
        <w:numPr>
          <w:ilvl w:val="0"/>
          <w:numId w:val="74"/>
        </w:numPr>
        <w:tabs>
          <w:tab w:val="left" w:pos="567"/>
        </w:tabs>
        <w:spacing w:after="0" w:line="240" w:lineRule="auto"/>
        <w:ind w:left="0" w:firstLine="284"/>
        <w:jc w:val="both"/>
        <w:rPr>
          <w:rFonts w:ascii="Times New Roman" w:hAnsi="Times New Roman"/>
          <w:lang w:eastAsia="bg-BG"/>
        </w:rPr>
      </w:pPr>
      <w:r w:rsidRPr="003562D4">
        <w:rPr>
          <w:rFonts w:ascii="Times New Roman" w:hAnsi="Times New Roman"/>
          <w:lang w:eastAsia="bg-BG"/>
        </w:rPr>
        <w:t>За депа</w:t>
      </w:r>
      <w:r w:rsidR="00BF269A" w:rsidRPr="003562D4">
        <w:rPr>
          <w:rFonts w:ascii="Times New Roman" w:hAnsi="Times New Roman"/>
          <w:lang w:eastAsia="bg-BG"/>
        </w:rPr>
        <w:t xml:space="preserve"> – 21 559 234 лв.</w:t>
      </w:r>
    </w:p>
    <w:p w:rsidR="00BF269A" w:rsidRPr="003562D4" w:rsidRDefault="00BF269A" w:rsidP="006B1432">
      <w:pPr>
        <w:pStyle w:val="ListParagraph"/>
        <w:numPr>
          <w:ilvl w:val="0"/>
          <w:numId w:val="74"/>
        </w:numPr>
        <w:tabs>
          <w:tab w:val="left" w:pos="567"/>
        </w:tabs>
        <w:spacing w:after="0" w:line="240" w:lineRule="auto"/>
        <w:ind w:left="0" w:firstLine="284"/>
        <w:jc w:val="both"/>
        <w:rPr>
          <w:rFonts w:ascii="Times New Roman" w:hAnsi="Times New Roman"/>
          <w:lang w:eastAsia="bg-BG"/>
        </w:rPr>
      </w:pPr>
      <w:r w:rsidRPr="003562D4">
        <w:rPr>
          <w:rFonts w:ascii="Times New Roman" w:hAnsi="Times New Roman"/>
          <w:lang w:eastAsia="bg-BG"/>
        </w:rPr>
        <w:t>За закриване/</w:t>
      </w:r>
      <w:proofErr w:type="spellStart"/>
      <w:r w:rsidRPr="003562D4">
        <w:rPr>
          <w:rFonts w:ascii="Times New Roman" w:hAnsi="Times New Roman"/>
          <w:lang w:eastAsia="bg-BG"/>
        </w:rPr>
        <w:t>рекултивация</w:t>
      </w:r>
      <w:proofErr w:type="spellEnd"/>
      <w:r w:rsidRPr="003562D4">
        <w:rPr>
          <w:rFonts w:ascii="Times New Roman" w:hAnsi="Times New Roman"/>
          <w:lang w:eastAsia="bg-BG"/>
        </w:rPr>
        <w:t xml:space="preserve"> на стари сметища и депа за отпадъци – 595 478 лв.</w:t>
      </w:r>
    </w:p>
    <w:p w:rsidR="00BD33B3" w:rsidRPr="003562D4" w:rsidRDefault="00BD33B3" w:rsidP="00074B84">
      <w:pPr>
        <w:overflowPunct/>
        <w:autoSpaceDE/>
        <w:autoSpaceDN/>
        <w:adjustRightInd/>
        <w:spacing w:before="120"/>
        <w:ind w:right="28"/>
        <w:jc w:val="both"/>
        <w:textAlignment w:val="auto"/>
        <w:rPr>
          <w:rFonts w:ascii="Times New Roman" w:hAnsi="Times New Roman"/>
          <w:b/>
          <w:color w:val="008000"/>
          <w:sz w:val="22"/>
          <w:szCs w:val="22"/>
          <w:lang w:val="bg-BG" w:eastAsia="bg-BG"/>
        </w:rPr>
      </w:pPr>
      <w:r w:rsidRPr="003562D4">
        <w:rPr>
          <w:rFonts w:ascii="Times New Roman" w:hAnsi="Times New Roman"/>
          <w:b/>
          <w:color w:val="008000"/>
          <w:sz w:val="22"/>
          <w:szCs w:val="22"/>
          <w:lang w:val="bg-BG" w:eastAsia="pl-PL"/>
        </w:rPr>
        <w:t>Програма 1900.01.03 „</w:t>
      </w:r>
      <w:r w:rsidRPr="003562D4">
        <w:rPr>
          <w:rFonts w:ascii="Times New Roman" w:hAnsi="Times New Roman"/>
          <w:b/>
          <w:color w:val="008000"/>
          <w:sz w:val="22"/>
          <w:szCs w:val="22"/>
          <w:lang w:val="bg-BG" w:eastAsia="bg-BG"/>
        </w:rPr>
        <w:t>НАМАЛЯВАНЕ НА ВРЕДНИТЕ ЕМИСИИ В АТМОСФЕРАТА И ПОДОБРЯВАНЕ КАЧЕСТВОТО НА АТМОСФЕРНИЯ ВЪЗДУХ”</w:t>
      </w:r>
    </w:p>
    <w:p w:rsidR="00BD33B3" w:rsidRPr="003562D4" w:rsidRDefault="008F076F" w:rsidP="002A65A8">
      <w:pPr>
        <w:pStyle w:val="CharCharChar4"/>
        <w:tabs>
          <w:tab w:val="left" w:pos="0"/>
        </w:tabs>
        <w:suppressAutoHyphens w:val="0"/>
        <w:spacing w:before="80"/>
        <w:ind w:right="28"/>
        <w:jc w:val="both"/>
        <w:rPr>
          <w:rFonts w:ascii="Times New Roman" w:eastAsia="Calibri" w:hAnsi="Times New Roman"/>
          <w:sz w:val="22"/>
          <w:szCs w:val="22"/>
          <w:lang w:val="bg-BG"/>
        </w:rPr>
      </w:pPr>
      <w:r w:rsidRPr="003562D4">
        <w:rPr>
          <w:rFonts w:ascii="Times New Roman" w:eastAsia="Calibri" w:hAnsi="Times New Roman"/>
          <w:sz w:val="22"/>
          <w:szCs w:val="22"/>
          <w:lang w:val="bg-BG"/>
        </w:rPr>
        <w:t>Разработени са</w:t>
      </w:r>
      <w:r w:rsidR="00BD33B3" w:rsidRPr="003562D4">
        <w:rPr>
          <w:rFonts w:ascii="Times New Roman" w:eastAsia="Calibri" w:hAnsi="Times New Roman"/>
          <w:sz w:val="22"/>
          <w:szCs w:val="22"/>
          <w:lang w:val="bg-BG"/>
        </w:rPr>
        <w:t xml:space="preserve"> нормативни актове, установяващи нормите за съдържание на вредни вещества в атмосферния въздух, вкл. реда и начините за техния контрол (мони</w:t>
      </w:r>
      <w:r w:rsidRPr="003562D4">
        <w:rPr>
          <w:rFonts w:ascii="Times New Roman" w:eastAsia="Calibri" w:hAnsi="Times New Roman"/>
          <w:sz w:val="22"/>
          <w:szCs w:val="22"/>
          <w:lang w:val="bg-BG"/>
        </w:rPr>
        <w:t>торинг), достигане и поддържане.</w:t>
      </w:r>
    </w:p>
    <w:p w:rsidR="008F076F" w:rsidRPr="003562D4" w:rsidRDefault="008F076F" w:rsidP="002A65A8">
      <w:pPr>
        <w:pStyle w:val="CharCharChar4"/>
        <w:tabs>
          <w:tab w:val="left" w:pos="0"/>
        </w:tabs>
        <w:suppressAutoHyphens w:val="0"/>
        <w:spacing w:before="80"/>
        <w:ind w:right="28"/>
        <w:jc w:val="both"/>
        <w:rPr>
          <w:rFonts w:ascii="Times New Roman" w:hAnsi="Times New Roman"/>
          <w:color w:val="000000"/>
          <w:sz w:val="22"/>
          <w:szCs w:val="22"/>
          <w:lang w:val="bg-BG"/>
        </w:rPr>
      </w:pPr>
      <w:r w:rsidRPr="003562D4">
        <w:rPr>
          <w:rFonts w:ascii="Times New Roman" w:hAnsi="Times New Roman"/>
          <w:color w:val="000000"/>
          <w:sz w:val="22"/>
          <w:szCs w:val="22"/>
          <w:lang w:val="bg-BG"/>
        </w:rPr>
        <w:lastRenderedPageBreak/>
        <w:t>Изпълнени са дейности за разработване на Национална програма за КАВ по Споразумение за предоставяне на консултантски услуги между МОСВ и Международната банка за възстановяване и развитие.</w:t>
      </w:r>
      <w:r w:rsidRPr="003562D4">
        <w:rPr>
          <w:rFonts w:ascii="Times New Roman" w:hAnsi="Times New Roman"/>
          <w:bCs/>
          <w:iCs/>
          <w:sz w:val="22"/>
          <w:szCs w:val="22"/>
          <w:lang w:val="bg-BG"/>
        </w:rPr>
        <w:t xml:space="preserve"> Изготвен е окончателен проект на </w:t>
      </w:r>
      <w:r w:rsidRPr="003562D4">
        <w:rPr>
          <w:rFonts w:ascii="Times New Roman" w:hAnsi="Times New Roman"/>
          <w:bCs/>
          <w:iCs/>
          <w:color w:val="000000"/>
          <w:sz w:val="22"/>
          <w:szCs w:val="22"/>
          <w:lang w:val="bg-BG"/>
        </w:rPr>
        <w:t>Национална програма за подобряване качеството на атмосферния въздух (2018 - 2024г.)“. Предстои внасянето му за разглеждане от Министерския съвет</w:t>
      </w:r>
      <w:r w:rsidRPr="003562D4">
        <w:rPr>
          <w:rFonts w:ascii="Times New Roman" w:hAnsi="Times New Roman"/>
          <w:color w:val="000000"/>
          <w:sz w:val="22"/>
          <w:szCs w:val="22"/>
          <w:lang w:val="bg-BG"/>
        </w:rPr>
        <w:t>.</w:t>
      </w:r>
    </w:p>
    <w:p w:rsidR="003F1ADB" w:rsidRPr="003562D4" w:rsidRDefault="003F1ADB" w:rsidP="002A65A8">
      <w:pPr>
        <w:pStyle w:val="CharCharChar4"/>
        <w:tabs>
          <w:tab w:val="left" w:pos="0"/>
        </w:tabs>
        <w:suppressAutoHyphens w:val="0"/>
        <w:spacing w:before="80"/>
        <w:ind w:right="28"/>
        <w:jc w:val="both"/>
        <w:rPr>
          <w:rFonts w:ascii="Times New Roman" w:hAnsi="Times New Roman"/>
          <w:color w:val="000000"/>
          <w:sz w:val="22"/>
          <w:szCs w:val="22"/>
          <w:lang w:val="bg-BG"/>
        </w:rPr>
      </w:pPr>
      <w:r w:rsidRPr="003562D4">
        <w:rPr>
          <w:rFonts w:ascii="Times New Roman" w:hAnsi="Times New Roman"/>
          <w:color w:val="000000"/>
          <w:sz w:val="22"/>
          <w:szCs w:val="22"/>
          <w:lang w:val="bg-BG"/>
        </w:rPr>
        <w:t xml:space="preserve">В процес на изпълнение са дейностите по разработване на Национална програма за контрол на замърсяването на въздуха, със съдействието </w:t>
      </w:r>
      <w:r w:rsidRPr="003562D4">
        <w:rPr>
          <w:rFonts w:ascii="Times New Roman" w:hAnsi="Times New Roman"/>
          <w:sz w:val="22"/>
          <w:szCs w:val="22"/>
          <w:lang w:val="bg-BG" w:eastAsia="bg-BG"/>
        </w:rPr>
        <w:t>МВБР</w:t>
      </w:r>
      <w:r w:rsidRPr="003562D4">
        <w:rPr>
          <w:rFonts w:ascii="Times New Roman" w:hAnsi="Times New Roman"/>
          <w:bCs/>
          <w:iCs/>
          <w:sz w:val="22"/>
          <w:szCs w:val="22"/>
          <w:lang w:val="bg-BG"/>
        </w:rPr>
        <w:t>.</w:t>
      </w:r>
    </w:p>
    <w:p w:rsidR="00BD33B3" w:rsidRPr="003562D4" w:rsidRDefault="003F1ADB" w:rsidP="002A65A8">
      <w:pPr>
        <w:pStyle w:val="CharCharChar4"/>
        <w:tabs>
          <w:tab w:val="left" w:pos="0"/>
        </w:tabs>
        <w:suppressAutoHyphens w:val="0"/>
        <w:spacing w:before="80"/>
        <w:ind w:right="28"/>
        <w:jc w:val="both"/>
        <w:rPr>
          <w:rFonts w:ascii="Times New Roman" w:eastAsia="Calibri" w:hAnsi="Times New Roman"/>
          <w:sz w:val="22"/>
          <w:szCs w:val="22"/>
          <w:lang w:val="bg-BG"/>
        </w:rPr>
      </w:pPr>
      <w:r w:rsidRPr="003562D4">
        <w:rPr>
          <w:rFonts w:ascii="Times New Roman" w:hAnsi="Times New Roman"/>
          <w:color w:val="000000"/>
          <w:sz w:val="22"/>
          <w:szCs w:val="22"/>
          <w:lang w:val="bg-BG"/>
        </w:rPr>
        <w:t>Осъществена е</w:t>
      </w:r>
      <w:r w:rsidR="003635CD" w:rsidRPr="003562D4">
        <w:rPr>
          <w:rFonts w:ascii="Times New Roman" w:hAnsi="Times New Roman"/>
          <w:color w:val="000000"/>
          <w:sz w:val="22"/>
          <w:szCs w:val="22"/>
          <w:lang w:val="bg-BG"/>
        </w:rPr>
        <w:t xml:space="preserve"> т</w:t>
      </w:r>
      <w:r w:rsidR="00BD33B3" w:rsidRPr="003562D4">
        <w:rPr>
          <w:rFonts w:ascii="Times New Roman" w:hAnsi="Times New Roman"/>
          <w:color w:val="000000"/>
          <w:sz w:val="22"/>
          <w:szCs w:val="22"/>
          <w:lang w:val="bg-BG"/>
        </w:rPr>
        <w:t>екуща оценка на КАВ</w:t>
      </w:r>
      <w:r w:rsidR="003635CD" w:rsidRPr="003562D4">
        <w:rPr>
          <w:rFonts w:ascii="Times New Roman" w:hAnsi="Times New Roman"/>
          <w:color w:val="000000"/>
          <w:sz w:val="22"/>
          <w:szCs w:val="22"/>
          <w:lang w:val="bg-BG"/>
        </w:rPr>
        <w:t>: п</w:t>
      </w:r>
      <w:r w:rsidR="00BD33B3" w:rsidRPr="003562D4">
        <w:rPr>
          <w:rFonts w:ascii="Times New Roman" w:eastAsia="Calibri" w:hAnsi="Times New Roman"/>
          <w:sz w:val="22"/>
          <w:szCs w:val="22"/>
          <w:lang w:val="bg-BG"/>
        </w:rPr>
        <w:t xml:space="preserve">оддържане и развитие на Националната система за мониторинг на околната среда (НСМОС) за осигуряване на необходимата оценка на КАВ, вкл. вземане на проби, извършване на анализи, инвентаризация на емисиите и </w:t>
      </w:r>
      <w:proofErr w:type="spellStart"/>
      <w:r w:rsidR="00BD33B3" w:rsidRPr="003562D4">
        <w:rPr>
          <w:rFonts w:ascii="Times New Roman" w:eastAsia="Calibri" w:hAnsi="Times New Roman"/>
          <w:sz w:val="22"/>
          <w:szCs w:val="22"/>
          <w:lang w:val="bg-BG"/>
        </w:rPr>
        <w:t>дисперсионно</w:t>
      </w:r>
      <w:proofErr w:type="spellEnd"/>
      <w:r w:rsidR="00BD33B3" w:rsidRPr="003562D4">
        <w:rPr>
          <w:rFonts w:ascii="Times New Roman" w:eastAsia="Calibri" w:hAnsi="Times New Roman"/>
          <w:sz w:val="22"/>
          <w:szCs w:val="22"/>
          <w:lang w:val="bg-BG"/>
        </w:rPr>
        <w:t xml:space="preserve"> мод</w:t>
      </w:r>
      <w:r w:rsidR="003B48D0" w:rsidRPr="003562D4">
        <w:rPr>
          <w:rFonts w:ascii="Times New Roman" w:eastAsia="Calibri" w:hAnsi="Times New Roman"/>
          <w:sz w:val="22"/>
          <w:szCs w:val="22"/>
          <w:lang w:val="bg-BG"/>
        </w:rPr>
        <w:t>елиране на нивата им, п</w:t>
      </w:r>
      <w:r w:rsidR="00BD33B3" w:rsidRPr="003562D4">
        <w:rPr>
          <w:rFonts w:ascii="Times New Roman" w:eastAsia="Calibri" w:hAnsi="Times New Roman"/>
          <w:sz w:val="22"/>
          <w:szCs w:val="22"/>
          <w:lang w:val="bg-BG"/>
        </w:rPr>
        <w:t>оддържане на национална база данни за резултатите от оценката на КАВ и осигуряване на обществен достъп до и</w:t>
      </w:r>
      <w:r w:rsidR="003B48D0" w:rsidRPr="003562D4">
        <w:rPr>
          <w:rFonts w:ascii="Times New Roman" w:eastAsia="Calibri" w:hAnsi="Times New Roman"/>
          <w:sz w:val="22"/>
          <w:szCs w:val="22"/>
          <w:lang w:val="bg-BG"/>
        </w:rPr>
        <w:t xml:space="preserve">нформацията, съдържаща се в нея. </w:t>
      </w:r>
      <w:r w:rsidR="00BD33B3" w:rsidRPr="003562D4">
        <w:rPr>
          <w:rFonts w:ascii="Times New Roman" w:eastAsia="Calibri" w:hAnsi="Times New Roman"/>
          <w:sz w:val="22"/>
          <w:szCs w:val="22"/>
          <w:lang w:val="bg-BG"/>
        </w:rPr>
        <w:t>Публикува</w:t>
      </w:r>
      <w:r w:rsidR="003B48D0" w:rsidRPr="003562D4">
        <w:rPr>
          <w:rFonts w:ascii="Times New Roman" w:eastAsia="Calibri" w:hAnsi="Times New Roman"/>
          <w:sz w:val="22"/>
          <w:szCs w:val="22"/>
          <w:lang w:val="bg-BG"/>
        </w:rPr>
        <w:t>т</w:t>
      </w:r>
      <w:r w:rsidR="00BD33B3" w:rsidRPr="003562D4">
        <w:rPr>
          <w:rFonts w:ascii="Times New Roman" w:eastAsia="Calibri" w:hAnsi="Times New Roman"/>
          <w:sz w:val="22"/>
          <w:szCs w:val="22"/>
          <w:lang w:val="bg-BG"/>
        </w:rPr>
        <w:t xml:space="preserve"> на бюлетини, доклади и др. за резултатите от оценката.</w:t>
      </w:r>
    </w:p>
    <w:p w:rsidR="003F1ADB" w:rsidRPr="003562D4" w:rsidRDefault="00BD33B3" w:rsidP="002A65A8">
      <w:pPr>
        <w:tabs>
          <w:tab w:val="left" w:pos="720"/>
        </w:tabs>
        <w:overflowPunct/>
        <w:autoSpaceDE/>
        <w:autoSpaceDN/>
        <w:adjustRightInd/>
        <w:spacing w:before="80"/>
        <w:ind w:right="28"/>
        <w:jc w:val="both"/>
        <w:textAlignment w:val="auto"/>
        <w:rPr>
          <w:rFonts w:ascii="Times New Roman" w:eastAsia="Calibri" w:hAnsi="Times New Roman"/>
          <w:sz w:val="22"/>
          <w:szCs w:val="22"/>
          <w:lang w:val="bg-BG"/>
        </w:rPr>
      </w:pPr>
      <w:r w:rsidRPr="003562D4">
        <w:rPr>
          <w:rFonts w:ascii="Times New Roman" w:eastAsia="Calibri" w:hAnsi="Times New Roman"/>
          <w:sz w:val="22"/>
          <w:szCs w:val="22"/>
          <w:lang w:val="bg-BG"/>
        </w:rPr>
        <w:t>Методическ</w:t>
      </w:r>
      <w:r w:rsidR="003F1ADB" w:rsidRPr="003562D4">
        <w:rPr>
          <w:rFonts w:ascii="Times New Roman" w:eastAsia="Calibri" w:hAnsi="Times New Roman"/>
          <w:sz w:val="22"/>
          <w:szCs w:val="22"/>
          <w:lang w:val="bg-BG"/>
        </w:rPr>
        <w:t>и е</w:t>
      </w:r>
      <w:r w:rsidRPr="003562D4">
        <w:rPr>
          <w:rFonts w:ascii="Times New Roman" w:eastAsia="Calibri" w:hAnsi="Times New Roman"/>
          <w:sz w:val="22"/>
          <w:szCs w:val="22"/>
          <w:lang w:val="bg-BG"/>
        </w:rPr>
        <w:t xml:space="preserve"> осигур</w:t>
      </w:r>
      <w:r w:rsidR="003F1ADB" w:rsidRPr="003562D4">
        <w:rPr>
          <w:rFonts w:ascii="Times New Roman" w:eastAsia="Calibri" w:hAnsi="Times New Roman"/>
          <w:sz w:val="22"/>
          <w:szCs w:val="22"/>
          <w:lang w:val="bg-BG"/>
        </w:rPr>
        <w:t xml:space="preserve">ен </w:t>
      </w:r>
      <w:r w:rsidRPr="003562D4">
        <w:rPr>
          <w:rFonts w:ascii="Times New Roman" w:eastAsia="Calibri" w:hAnsi="Times New Roman"/>
          <w:sz w:val="22"/>
          <w:szCs w:val="22"/>
          <w:lang w:val="bg-BG"/>
        </w:rPr>
        <w:t>процеса на разработване и прилагане на общинските програми за намаляване на емисиите и достигане на установените норми за съдържание на вредни вещества в атмосферния въздух</w:t>
      </w:r>
      <w:r w:rsidR="003F1ADB" w:rsidRPr="003562D4">
        <w:rPr>
          <w:rFonts w:ascii="Times New Roman" w:eastAsia="Calibri" w:hAnsi="Times New Roman"/>
          <w:sz w:val="22"/>
          <w:szCs w:val="22"/>
          <w:lang w:val="bg-BG"/>
        </w:rPr>
        <w:t>.</w:t>
      </w:r>
    </w:p>
    <w:p w:rsidR="008E0BE9" w:rsidRPr="003562D4" w:rsidRDefault="003F1ADB" w:rsidP="002A65A8">
      <w:pPr>
        <w:tabs>
          <w:tab w:val="left" w:pos="720"/>
        </w:tabs>
        <w:overflowPunct/>
        <w:autoSpaceDE/>
        <w:autoSpaceDN/>
        <w:adjustRightInd/>
        <w:spacing w:before="80"/>
        <w:ind w:right="28"/>
        <w:jc w:val="both"/>
        <w:textAlignment w:val="auto"/>
        <w:rPr>
          <w:rFonts w:ascii="Times New Roman" w:eastAsia="Calibri" w:hAnsi="Times New Roman"/>
          <w:sz w:val="22"/>
          <w:szCs w:val="22"/>
          <w:lang w:val="bg-BG"/>
        </w:rPr>
      </w:pPr>
      <w:r w:rsidRPr="003562D4">
        <w:rPr>
          <w:rFonts w:ascii="Times New Roman" w:eastAsia="Calibri" w:hAnsi="Times New Roman"/>
          <w:sz w:val="22"/>
          <w:szCs w:val="22"/>
          <w:lang w:val="bg-BG"/>
        </w:rPr>
        <w:t>Извършена е ежегодната</w:t>
      </w:r>
      <w:r w:rsidR="008E0BE9" w:rsidRPr="003562D4">
        <w:rPr>
          <w:rFonts w:ascii="Times New Roman" w:eastAsia="Calibri" w:hAnsi="Times New Roman"/>
          <w:sz w:val="22"/>
          <w:szCs w:val="22"/>
          <w:lang w:val="bg-BG"/>
        </w:rPr>
        <w:t xml:space="preserve"> инвентаризации на емисиите на вредни вещества в атмосферния въздух (по отделни замърсители и категории източници) и на ФПГ и ВНОС,</w:t>
      </w:r>
      <w:r w:rsidRPr="003562D4">
        <w:rPr>
          <w:rFonts w:ascii="Times New Roman" w:eastAsia="Calibri" w:hAnsi="Times New Roman"/>
          <w:sz w:val="22"/>
          <w:szCs w:val="22"/>
          <w:lang w:val="bg-BG"/>
        </w:rPr>
        <w:t xml:space="preserve"> вкл. докладване на резултатите.</w:t>
      </w:r>
    </w:p>
    <w:p w:rsidR="00BD33B3" w:rsidRPr="003562D4" w:rsidRDefault="003F1ADB" w:rsidP="002A65A8">
      <w:pPr>
        <w:tabs>
          <w:tab w:val="left" w:pos="720"/>
        </w:tabs>
        <w:overflowPunct/>
        <w:autoSpaceDE/>
        <w:autoSpaceDN/>
        <w:adjustRightInd/>
        <w:spacing w:before="80"/>
        <w:ind w:right="28"/>
        <w:jc w:val="both"/>
        <w:textAlignment w:val="auto"/>
        <w:rPr>
          <w:rFonts w:ascii="Times New Roman" w:eastAsia="Calibri" w:hAnsi="Times New Roman"/>
          <w:sz w:val="22"/>
          <w:szCs w:val="22"/>
          <w:lang w:val="bg-BG"/>
        </w:rPr>
      </w:pPr>
      <w:r w:rsidRPr="003562D4">
        <w:rPr>
          <w:rFonts w:ascii="Times New Roman" w:eastAsia="Calibri" w:hAnsi="Times New Roman"/>
          <w:sz w:val="22"/>
          <w:szCs w:val="22"/>
          <w:lang w:val="bg-BG"/>
        </w:rPr>
        <w:t>Извършен</w:t>
      </w:r>
      <w:r w:rsidR="00617DAA">
        <w:rPr>
          <w:rFonts w:ascii="Times New Roman" w:eastAsia="Calibri" w:hAnsi="Times New Roman"/>
          <w:sz w:val="22"/>
          <w:szCs w:val="22"/>
          <w:lang w:val="bg-BG"/>
        </w:rPr>
        <w:t xml:space="preserve"> </w:t>
      </w:r>
      <w:r w:rsidRPr="003562D4">
        <w:rPr>
          <w:rFonts w:ascii="Times New Roman" w:eastAsia="Calibri" w:hAnsi="Times New Roman"/>
          <w:sz w:val="22"/>
          <w:szCs w:val="22"/>
          <w:lang w:val="bg-BG"/>
        </w:rPr>
        <w:t>е к</w:t>
      </w:r>
      <w:r w:rsidR="00BD33B3" w:rsidRPr="003562D4">
        <w:rPr>
          <w:rFonts w:ascii="Times New Roman" w:eastAsia="Calibri" w:hAnsi="Times New Roman"/>
          <w:sz w:val="22"/>
          <w:szCs w:val="22"/>
          <w:lang w:val="bg-BG"/>
        </w:rPr>
        <w:t>онтрол на нормите за допустими емисии и на използването и/или пускането на пазара на ФПГ и ВНОС, вкл. методическото му осигуряване</w:t>
      </w:r>
      <w:r w:rsidRPr="003562D4">
        <w:rPr>
          <w:rFonts w:ascii="Times New Roman" w:eastAsia="Calibri" w:hAnsi="Times New Roman"/>
          <w:sz w:val="22"/>
          <w:szCs w:val="22"/>
          <w:lang w:val="bg-BG"/>
        </w:rPr>
        <w:t>.</w:t>
      </w:r>
    </w:p>
    <w:p w:rsidR="008E0BE9" w:rsidRPr="003562D4" w:rsidRDefault="00706F25" w:rsidP="002A65A8">
      <w:pPr>
        <w:tabs>
          <w:tab w:val="left" w:pos="709"/>
        </w:tabs>
        <w:overflowPunct/>
        <w:autoSpaceDE/>
        <w:autoSpaceDN/>
        <w:adjustRightInd/>
        <w:spacing w:before="80"/>
        <w:ind w:right="28"/>
        <w:jc w:val="both"/>
        <w:textAlignment w:val="auto"/>
        <w:rPr>
          <w:rFonts w:ascii="Times New Roman" w:hAnsi="Times New Roman"/>
          <w:sz w:val="22"/>
          <w:szCs w:val="22"/>
          <w:lang w:val="bg-BG"/>
        </w:rPr>
      </w:pPr>
      <w:r w:rsidRPr="003562D4">
        <w:rPr>
          <w:rFonts w:ascii="Times New Roman" w:eastAsia="Calibri" w:hAnsi="Times New Roman"/>
          <w:sz w:val="22"/>
          <w:szCs w:val="22"/>
          <w:lang w:val="bg-BG"/>
        </w:rPr>
        <w:t xml:space="preserve">Изготвени са доклади и е докладвано до ЕК във връзка с: </w:t>
      </w:r>
      <w:r w:rsidR="008E0BE9" w:rsidRPr="003562D4">
        <w:rPr>
          <w:rFonts w:ascii="Times New Roman" w:hAnsi="Times New Roman"/>
          <w:color w:val="000000"/>
          <w:sz w:val="22"/>
          <w:szCs w:val="22"/>
          <w:lang w:val="bg-BG"/>
        </w:rPr>
        <w:t xml:space="preserve">чл.10 </w:t>
      </w:r>
      <w:r w:rsidR="00D57164" w:rsidRPr="003562D4">
        <w:rPr>
          <w:rFonts w:ascii="Times New Roman" w:hAnsi="Times New Roman"/>
          <w:color w:val="000000"/>
          <w:sz w:val="22"/>
          <w:szCs w:val="22"/>
          <w:lang w:val="bg-BG"/>
        </w:rPr>
        <w:t xml:space="preserve">(4а) от Директива 2016/2284/; </w:t>
      </w:r>
      <w:r w:rsidR="008E0BE9" w:rsidRPr="003562D4">
        <w:rPr>
          <w:rFonts w:ascii="Times New Roman" w:hAnsi="Times New Roman"/>
          <w:sz w:val="22"/>
          <w:szCs w:val="22"/>
          <w:lang w:val="bg-BG"/>
        </w:rPr>
        <w:t>чл.26</w:t>
      </w:r>
      <w:r w:rsidR="00D57164" w:rsidRPr="003562D4">
        <w:rPr>
          <w:rFonts w:ascii="Times New Roman" w:hAnsi="Times New Roman"/>
          <w:sz w:val="22"/>
          <w:szCs w:val="22"/>
          <w:lang w:val="bg-BG"/>
        </w:rPr>
        <w:t xml:space="preserve"> </w:t>
      </w:r>
      <w:r w:rsidR="008E0BE9" w:rsidRPr="003562D4">
        <w:rPr>
          <w:rFonts w:ascii="Times New Roman" w:hAnsi="Times New Roman"/>
          <w:sz w:val="22"/>
          <w:szCs w:val="22"/>
          <w:lang w:val="bg-BG"/>
        </w:rPr>
        <w:t>(1) от Регламент (ЕО) №1005/2009 за веществата, които нарушават озоновия слой;</w:t>
      </w:r>
      <w:r w:rsidR="00D57164" w:rsidRPr="003562D4">
        <w:rPr>
          <w:rFonts w:ascii="Times New Roman" w:hAnsi="Times New Roman"/>
          <w:sz w:val="22"/>
          <w:szCs w:val="22"/>
          <w:lang w:val="bg-BG"/>
        </w:rPr>
        <w:t xml:space="preserve"> </w:t>
      </w:r>
      <w:r w:rsidR="008E0BE9" w:rsidRPr="003562D4">
        <w:rPr>
          <w:rFonts w:ascii="Times New Roman" w:hAnsi="Times New Roman"/>
          <w:sz w:val="22"/>
          <w:szCs w:val="22"/>
          <w:lang w:val="bg-BG"/>
        </w:rPr>
        <w:t>чл.7 от Монреалския протокол за веществата, които нарушават озоновия слой;</w:t>
      </w:r>
      <w:r w:rsidR="00D57164" w:rsidRPr="003562D4">
        <w:rPr>
          <w:rFonts w:ascii="Times New Roman" w:hAnsi="Times New Roman"/>
          <w:sz w:val="22"/>
          <w:szCs w:val="22"/>
          <w:lang w:val="bg-BG"/>
        </w:rPr>
        <w:t xml:space="preserve"> п</w:t>
      </w:r>
      <w:r w:rsidR="008E0BE9" w:rsidRPr="003562D4">
        <w:rPr>
          <w:rFonts w:ascii="Times New Roman" w:hAnsi="Times New Roman"/>
          <w:color w:val="000000"/>
          <w:sz w:val="22"/>
          <w:szCs w:val="22"/>
          <w:lang w:val="bg-BG"/>
        </w:rPr>
        <w:t>рилагане на Директива 99/32/ЕО относно намаляване съдържанието на сяра в определени течни горива;</w:t>
      </w:r>
      <w:r w:rsidR="00D57164" w:rsidRPr="003562D4">
        <w:rPr>
          <w:rFonts w:ascii="Times New Roman" w:hAnsi="Times New Roman"/>
          <w:color w:val="000000"/>
          <w:sz w:val="22"/>
          <w:szCs w:val="22"/>
          <w:lang w:val="bg-BG"/>
        </w:rPr>
        <w:t xml:space="preserve"> ч</w:t>
      </w:r>
      <w:r w:rsidR="008E0BE9" w:rsidRPr="003562D4">
        <w:rPr>
          <w:rFonts w:ascii="Times New Roman" w:hAnsi="Times New Roman"/>
          <w:sz w:val="22"/>
          <w:szCs w:val="22"/>
          <w:lang w:val="bg-BG"/>
        </w:rPr>
        <w:t>л.72 от Директива 2010/75/ЕС относно емисиите от промишлеността; изискванията на Директива 200</w:t>
      </w:r>
      <w:r w:rsidR="00D57164" w:rsidRPr="003562D4">
        <w:rPr>
          <w:rFonts w:ascii="Times New Roman" w:hAnsi="Times New Roman"/>
          <w:sz w:val="22"/>
          <w:szCs w:val="22"/>
          <w:lang w:val="bg-BG"/>
        </w:rPr>
        <w:t>4/107/ЕО и Директива 2008/50/ЕО.</w:t>
      </w:r>
    </w:p>
    <w:p w:rsidR="00970735" w:rsidRPr="003562D4" w:rsidRDefault="00970735" w:rsidP="002A65A8">
      <w:pPr>
        <w:tabs>
          <w:tab w:val="left" w:pos="0"/>
        </w:tabs>
        <w:overflowPunct/>
        <w:autoSpaceDE/>
        <w:autoSpaceDN/>
        <w:adjustRightInd/>
        <w:spacing w:before="80"/>
        <w:ind w:right="28"/>
        <w:jc w:val="both"/>
        <w:textAlignment w:val="auto"/>
        <w:rPr>
          <w:rFonts w:ascii="Times New Roman" w:hAnsi="Times New Roman"/>
          <w:iCs/>
          <w:sz w:val="22"/>
          <w:szCs w:val="22"/>
          <w:shd w:val="clear" w:color="auto" w:fill="FFFFFF"/>
          <w:lang w:val="bg-BG" w:eastAsia="bg-BG"/>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996912" w:rsidRPr="003562D4" w:rsidRDefault="00996912" w:rsidP="002510E3">
      <w:pPr>
        <w:spacing w:before="120"/>
        <w:rPr>
          <w:rFonts w:ascii="Times New Roman" w:hAnsi="Times New Roman"/>
          <w:b/>
          <w:lang w:val="ru-RU"/>
        </w:rPr>
      </w:pPr>
      <w:r w:rsidRPr="003562D4">
        <w:rPr>
          <w:rFonts w:ascii="Times New Roman" w:hAnsi="Times New Roman"/>
          <w:b/>
          <w:lang w:val="ru-RU"/>
        </w:rPr>
        <w:t>ОПЕРАТИВНА ПРОГРАМА „ОКОЛНА СРЕДА 2014-2020 г.”</w:t>
      </w:r>
      <w:r w:rsidRPr="003562D4">
        <w:rPr>
          <w:rFonts w:ascii="Times New Roman" w:hAnsi="Times New Roman"/>
          <w:b/>
          <w:lang w:val="bg-BG"/>
        </w:rPr>
        <w:t xml:space="preserve"> </w:t>
      </w:r>
      <w:r w:rsidRPr="003562D4">
        <w:rPr>
          <w:rFonts w:ascii="Times New Roman" w:hAnsi="Times New Roman"/>
          <w:b/>
          <w:lang w:val="ru-RU"/>
        </w:rPr>
        <w:t xml:space="preserve">ЗА ПЕРИОДА 01.01.2018 г.- 31.12.2018 г. </w:t>
      </w:r>
    </w:p>
    <w:p w:rsidR="00996912" w:rsidRPr="003562D4" w:rsidRDefault="00996912" w:rsidP="00BE74F1">
      <w:pPr>
        <w:spacing w:before="80" w:after="80"/>
        <w:jc w:val="both"/>
        <w:rPr>
          <w:rFonts w:ascii="Times New Roman" w:eastAsia="Calibri" w:hAnsi="Times New Roman"/>
          <w:color w:val="000000"/>
          <w:sz w:val="22"/>
          <w:szCs w:val="22"/>
          <w:lang w:val="ru-RU"/>
        </w:rPr>
      </w:pPr>
      <w:r w:rsidRPr="003562D4">
        <w:rPr>
          <w:rFonts w:ascii="Times New Roman" w:eastAsia="Calibri" w:hAnsi="Times New Roman"/>
          <w:b/>
          <w:color w:val="000000"/>
          <w:sz w:val="22"/>
          <w:szCs w:val="22"/>
          <w:lang w:val="ru-RU"/>
        </w:rPr>
        <w:t>Приоритетна ос 5 „Подобряване качеството на атмосферния въздух“</w:t>
      </w:r>
      <w:r w:rsidR="002510E3" w:rsidRPr="003562D4">
        <w:rPr>
          <w:rFonts w:ascii="Times New Roman" w:eastAsia="Calibri" w:hAnsi="Times New Roman"/>
          <w:b/>
          <w:color w:val="000000"/>
          <w:sz w:val="22"/>
          <w:szCs w:val="22"/>
          <w:lang w:val="ru-RU"/>
        </w:rPr>
        <w:t xml:space="preserve">: </w:t>
      </w:r>
      <w:r w:rsidRPr="003562D4">
        <w:rPr>
          <w:rFonts w:ascii="Times New Roman" w:eastAsia="Calibri" w:hAnsi="Times New Roman"/>
          <w:color w:val="000000"/>
          <w:sz w:val="22"/>
          <w:szCs w:val="22"/>
          <w:lang w:val="ru-RU"/>
        </w:rPr>
        <w:t>Обявени общо 3 бр. процедури на стойност 115</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142</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 xml:space="preserve">102 лв. (100 % от бюджета). Сключени договори/издадени </w:t>
      </w:r>
      <w:r w:rsidR="00424393" w:rsidRPr="003562D4">
        <w:rPr>
          <w:rFonts w:ascii="Times New Roman" w:eastAsia="Calibri" w:hAnsi="Times New Roman"/>
          <w:color w:val="000000"/>
          <w:sz w:val="22"/>
          <w:szCs w:val="22"/>
          <w:lang w:val="ru-RU"/>
        </w:rPr>
        <w:t xml:space="preserve">заповеди - </w:t>
      </w:r>
      <w:r w:rsidRPr="003562D4">
        <w:rPr>
          <w:rFonts w:ascii="Times New Roman" w:eastAsia="Calibri" w:hAnsi="Times New Roman"/>
          <w:color w:val="000000"/>
          <w:sz w:val="22"/>
          <w:szCs w:val="22"/>
          <w:lang w:val="ru-RU"/>
        </w:rPr>
        <w:t>12 бр. с обща стойност на БФП 2</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078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 xml:space="preserve">410 лв. (1,8% от бюджета). </w:t>
      </w:r>
      <w:r w:rsidR="00424393" w:rsidRPr="003562D4">
        <w:rPr>
          <w:rFonts w:ascii="Times New Roman" w:eastAsia="Calibri" w:hAnsi="Times New Roman"/>
          <w:color w:val="000000"/>
          <w:sz w:val="22"/>
          <w:szCs w:val="22"/>
          <w:lang w:val="ru-RU"/>
        </w:rPr>
        <w:t xml:space="preserve">Проекти в процес на изпълнение - </w:t>
      </w:r>
      <w:r w:rsidRPr="003562D4">
        <w:rPr>
          <w:rFonts w:ascii="Times New Roman" w:eastAsia="Calibri" w:hAnsi="Times New Roman"/>
          <w:color w:val="000000"/>
          <w:sz w:val="22"/>
          <w:szCs w:val="22"/>
          <w:lang w:val="ru-RU"/>
        </w:rPr>
        <w:t>9 бр., приключили проекти – 3 бр. Верифицирани разходи – 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465</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163 лв. (1,3% от бюджета); Сертифицирани пред ЕК – 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488</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698 лв. (1,3% от бюджета).</w:t>
      </w:r>
    </w:p>
    <w:tbl>
      <w:tblPr>
        <w:tblW w:w="10065" w:type="dxa"/>
        <w:tblInd w:w="70" w:type="dxa"/>
        <w:tblCellMar>
          <w:left w:w="70" w:type="dxa"/>
          <w:right w:w="70" w:type="dxa"/>
        </w:tblCellMar>
        <w:tblLook w:val="04A0" w:firstRow="1" w:lastRow="0" w:firstColumn="1" w:lastColumn="0" w:noHBand="0" w:noVBand="1"/>
      </w:tblPr>
      <w:tblGrid>
        <w:gridCol w:w="1118"/>
        <w:gridCol w:w="2961"/>
        <w:gridCol w:w="1591"/>
        <w:gridCol w:w="1843"/>
        <w:gridCol w:w="1362"/>
        <w:gridCol w:w="1190"/>
      </w:tblGrid>
      <w:tr w:rsidR="00996912" w:rsidRPr="003562D4" w:rsidTr="00424393">
        <w:trPr>
          <w:trHeight w:val="459"/>
        </w:trPr>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912" w:rsidRPr="003562D4" w:rsidRDefault="00996912" w:rsidP="00996912">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Програми</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996912" w:rsidRPr="003562D4" w:rsidRDefault="00996912" w:rsidP="00996912">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Уточнен план към 31.12.2018 г.</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96912" w:rsidRPr="003562D4" w:rsidRDefault="00996912" w:rsidP="00996912">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Изразходвани средства за периода 01.</w:t>
            </w:r>
            <w:proofErr w:type="spellStart"/>
            <w:r w:rsidRPr="003562D4">
              <w:rPr>
                <w:rFonts w:ascii="Times New Roman" w:hAnsi="Times New Roman"/>
                <w:bCs/>
                <w:sz w:val="16"/>
                <w:szCs w:val="16"/>
                <w:lang w:val="bg-BG" w:eastAsia="bg-BG"/>
              </w:rPr>
              <w:t>01</w:t>
            </w:r>
            <w:proofErr w:type="spellEnd"/>
            <w:r w:rsidRPr="003562D4">
              <w:rPr>
                <w:rFonts w:ascii="Times New Roman" w:hAnsi="Times New Roman"/>
                <w:bCs/>
                <w:sz w:val="16"/>
                <w:szCs w:val="16"/>
                <w:lang w:val="bg-BG" w:eastAsia="bg-BG"/>
              </w:rPr>
              <w:t>.2018-31.12.2018 г.</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rsidR="00996912" w:rsidRPr="003562D4" w:rsidRDefault="00996912" w:rsidP="00996912">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Европейско финансиране</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996912" w:rsidRPr="003562D4" w:rsidRDefault="00996912" w:rsidP="00996912">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Национално </w:t>
            </w:r>
            <w:proofErr w:type="spellStart"/>
            <w:r w:rsidRPr="003562D4">
              <w:rPr>
                <w:rFonts w:ascii="Times New Roman" w:hAnsi="Times New Roman"/>
                <w:bCs/>
                <w:sz w:val="16"/>
                <w:szCs w:val="16"/>
                <w:lang w:val="bg-BG" w:eastAsia="bg-BG"/>
              </w:rPr>
              <w:t>съфинансиране</w:t>
            </w:r>
            <w:proofErr w:type="spellEnd"/>
          </w:p>
        </w:tc>
      </w:tr>
      <w:tr w:rsidR="00996912" w:rsidRPr="003562D4" w:rsidTr="002510E3">
        <w:trPr>
          <w:trHeight w:val="425"/>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996912" w:rsidRPr="003562D4" w:rsidRDefault="00996912" w:rsidP="00996912">
            <w:pPr>
              <w:overflowPunct/>
              <w:autoSpaceDE/>
              <w:autoSpaceDN/>
              <w:adjustRightInd/>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Програма 1900.01.03. </w:t>
            </w:r>
          </w:p>
        </w:tc>
        <w:tc>
          <w:tcPr>
            <w:tcW w:w="2961" w:type="dxa"/>
            <w:tcBorders>
              <w:top w:val="nil"/>
              <w:left w:val="nil"/>
              <w:bottom w:val="single" w:sz="4" w:space="0" w:color="auto"/>
              <w:right w:val="single" w:sz="4" w:space="0" w:color="auto"/>
            </w:tcBorders>
            <w:shd w:val="clear" w:color="auto" w:fill="auto"/>
            <w:vAlign w:val="bottom"/>
            <w:hideMark/>
          </w:tcPr>
          <w:p w:rsidR="00996912" w:rsidRPr="003562D4" w:rsidRDefault="00996912" w:rsidP="00996912">
            <w:pPr>
              <w:overflowPunct/>
              <w:autoSpaceDE/>
              <w:autoSpaceDN/>
              <w:adjustRightInd/>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Намаляване на вредните емисии в атмосферата и подобряване качеството на атмосферния въздух</w:t>
            </w:r>
          </w:p>
        </w:tc>
        <w:tc>
          <w:tcPr>
            <w:tcW w:w="1591" w:type="dxa"/>
            <w:tcBorders>
              <w:top w:val="nil"/>
              <w:left w:val="nil"/>
              <w:bottom w:val="single" w:sz="4" w:space="0" w:color="auto"/>
              <w:right w:val="single" w:sz="4" w:space="0" w:color="auto"/>
            </w:tcBorders>
            <w:shd w:val="clear" w:color="auto" w:fill="auto"/>
            <w:noWrap/>
            <w:vAlign w:val="bottom"/>
            <w:hideMark/>
          </w:tcPr>
          <w:p w:rsidR="00996912" w:rsidRPr="003562D4" w:rsidRDefault="00996912" w:rsidP="00996912">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11 528 514,29 </w:t>
            </w:r>
            <w:proofErr w:type="spellStart"/>
            <w:r w:rsidRPr="003562D4">
              <w:rPr>
                <w:rFonts w:ascii="Times New Roman" w:hAnsi="Times New Roman"/>
                <w:sz w:val="16"/>
                <w:szCs w:val="16"/>
                <w:lang w:val="bg-BG" w:eastAsia="bg-BG"/>
              </w:rPr>
              <w:t>лв</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996912" w:rsidRPr="003562D4" w:rsidRDefault="00996912" w:rsidP="00996912">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769 556,40 </w:t>
            </w:r>
            <w:proofErr w:type="spellStart"/>
            <w:r w:rsidRPr="003562D4">
              <w:rPr>
                <w:rFonts w:ascii="Times New Roman" w:hAnsi="Times New Roman"/>
                <w:sz w:val="16"/>
                <w:szCs w:val="16"/>
                <w:lang w:val="bg-BG" w:eastAsia="bg-BG"/>
              </w:rPr>
              <w:t>лв</w:t>
            </w:r>
            <w:proofErr w:type="spellEnd"/>
          </w:p>
        </w:tc>
        <w:tc>
          <w:tcPr>
            <w:tcW w:w="1362" w:type="dxa"/>
            <w:tcBorders>
              <w:top w:val="nil"/>
              <w:left w:val="nil"/>
              <w:bottom w:val="single" w:sz="4" w:space="0" w:color="auto"/>
              <w:right w:val="single" w:sz="4" w:space="0" w:color="auto"/>
            </w:tcBorders>
            <w:shd w:val="clear" w:color="auto" w:fill="auto"/>
            <w:noWrap/>
            <w:vAlign w:val="bottom"/>
            <w:hideMark/>
          </w:tcPr>
          <w:p w:rsidR="00996912" w:rsidRPr="003562D4" w:rsidRDefault="00996912" w:rsidP="00996912">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654 122,94 </w:t>
            </w:r>
            <w:proofErr w:type="spellStart"/>
            <w:r w:rsidRPr="003562D4">
              <w:rPr>
                <w:rFonts w:ascii="Times New Roman" w:hAnsi="Times New Roman"/>
                <w:sz w:val="16"/>
                <w:szCs w:val="16"/>
                <w:lang w:val="bg-BG" w:eastAsia="bg-BG"/>
              </w:rPr>
              <w:t>лв</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996912" w:rsidRPr="003562D4" w:rsidRDefault="00996912" w:rsidP="00996912">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115 433,46 </w:t>
            </w:r>
            <w:proofErr w:type="spellStart"/>
            <w:r w:rsidRPr="003562D4">
              <w:rPr>
                <w:rFonts w:ascii="Times New Roman" w:hAnsi="Times New Roman"/>
                <w:sz w:val="16"/>
                <w:szCs w:val="16"/>
                <w:lang w:val="bg-BG" w:eastAsia="bg-BG"/>
              </w:rPr>
              <w:t>лв</w:t>
            </w:r>
            <w:proofErr w:type="spellEnd"/>
          </w:p>
        </w:tc>
      </w:tr>
    </w:tbl>
    <w:p w:rsidR="0098695B" w:rsidRPr="003562D4" w:rsidRDefault="0047549A" w:rsidP="00BE74F1">
      <w:pPr>
        <w:overflowPunct/>
        <w:autoSpaceDE/>
        <w:autoSpaceDN/>
        <w:adjustRightInd/>
        <w:spacing w:before="80"/>
        <w:ind w:right="28"/>
        <w:jc w:val="both"/>
        <w:textAlignment w:val="auto"/>
        <w:rPr>
          <w:rFonts w:ascii="Times New Roman" w:hAnsi="Times New Roman"/>
          <w:bCs/>
          <w:sz w:val="22"/>
          <w:szCs w:val="22"/>
          <w:lang w:val="bg-BG" w:eastAsia="ar-SA"/>
        </w:rPr>
      </w:pPr>
      <w:r w:rsidRPr="003562D4">
        <w:rPr>
          <w:rFonts w:ascii="Times New Roman" w:hAnsi="Times New Roman"/>
          <w:sz w:val="22"/>
          <w:szCs w:val="22"/>
          <w:lang w:val="bg-BG" w:eastAsia="bg-BG"/>
        </w:rPr>
        <w:t>П</w:t>
      </w:r>
      <w:r w:rsidR="00BD33B3" w:rsidRPr="003562D4">
        <w:rPr>
          <w:rFonts w:ascii="Times New Roman" w:hAnsi="Times New Roman"/>
          <w:sz w:val="22"/>
          <w:szCs w:val="22"/>
          <w:lang w:val="bg-BG" w:eastAsia="bg-BG"/>
        </w:rPr>
        <w:t>оказател</w:t>
      </w:r>
      <w:r w:rsidRPr="003562D4">
        <w:rPr>
          <w:rFonts w:ascii="Times New Roman" w:hAnsi="Times New Roman"/>
          <w:sz w:val="22"/>
          <w:szCs w:val="22"/>
          <w:lang w:val="bg-BG" w:eastAsia="bg-BG"/>
        </w:rPr>
        <w:t xml:space="preserve">ите за изпълнение на програмата: </w:t>
      </w:r>
      <w:r w:rsidR="0098695B" w:rsidRPr="003562D4">
        <w:rPr>
          <w:rFonts w:ascii="Times New Roman" w:hAnsi="Times New Roman"/>
          <w:bCs/>
          <w:sz w:val="22"/>
          <w:szCs w:val="22"/>
          <w:lang w:val="bg-BG" w:eastAsia="ar-SA"/>
        </w:rPr>
        <w:t xml:space="preserve">Броят жители, изложени на наднормено замърсяване с азотен диоксид се дължи на регистрираните над допустимия брой превишения на </w:t>
      </w:r>
      <w:proofErr w:type="spellStart"/>
      <w:r w:rsidR="0098695B" w:rsidRPr="003562D4">
        <w:rPr>
          <w:rFonts w:ascii="Times New Roman" w:hAnsi="Times New Roman"/>
          <w:bCs/>
          <w:sz w:val="22"/>
          <w:szCs w:val="22"/>
          <w:lang w:val="bg-BG" w:eastAsia="ar-SA"/>
        </w:rPr>
        <w:t>средночасовата</w:t>
      </w:r>
      <w:proofErr w:type="spellEnd"/>
      <w:r w:rsidRPr="003562D4">
        <w:rPr>
          <w:rFonts w:ascii="Times New Roman" w:hAnsi="Times New Roman"/>
          <w:bCs/>
          <w:sz w:val="22"/>
          <w:szCs w:val="22"/>
          <w:lang w:val="bg-BG" w:eastAsia="ar-SA"/>
        </w:rPr>
        <w:t xml:space="preserve"> норма по този показател в гр. </w:t>
      </w:r>
      <w:r w:rsidR="0098695B" w:rsidRPr="003562D4">
        <w:rPr>
          <w:rFonts w:ascii="Times New Roman" w:hAnsi="Times New Roman"/>
          <w:bCs/>
          <w:sz w:val="22"/>
          <w:szCs w:val="22"/>
          <w:lang w:val="bg-BG" w:eastAsia="ar-SA"/>
        </w:rPr>
        <w:t xml:space="preserve">Пловдив. Реално засегнатият брой жители на града е много по-малък, тъй като </w:t>
      </w:r>
      <w:proofErr w:type="spellStart"/>
      <w:r w:rsidR="0098695B" w:rsidRPr="003562D4">
        <w:rPr>
          <w:rFonts w:ascii="Times New Roman" w:hAnsi="Times New Roman"/>
          <w:bCs/>
          <w:sz w:val="22"/>
          <w:szCs w:val="22"/>
          <w:lang w:val="bg-BG" w:eastAsia="ar-SA"/>
        </w:rPr>
        <w:t>превишенията</w:t>
      </w:r>
      <w:proofErr w:type="spellEnd"/>
      <w:r w:rsidR="0098695B" w:rsidRPr="003562D4">
        <w:rPr>
          <w:rFonts w:ascii="Times New Roman" w:hAnsi="Times New Roman"/>
          <w:bCs/>
          <w:sz w:val="22"/>
          <w:szCs w:val="22"/>
          <w:lang w:val="bg-BG" w:eastAsia="ar-SA"/>
        </w:rPr>
        <w:t xml:space="preserve"> са регистрирани само в един пункт за мониторинг на територията на град Пловдив. Увеличеният брой жители, изложени на наднормено замърсяване с фини </w:t>
      </w:r>
      <w:proofErr w:type="spellStart"/>
      <w:r w:rsidR="0098695B" w:rsidRPr="003562D4">
        <w:rPr>
          <w:rFonts w:ascii="Times New Roman" w:hAnsi="Times New Roman"/>
          <w:bCs/>
          <w:sz w:val="22"/>
          <w:szCs w:val="22"/>
          <w:lang w:val="bg-BG" w:eastAsia="ar-SA"/>
        </w:rPr>
        <w:t>прахови</w:t>
      </w:r>
      <w:proofErr w:type="spellEnd"/>
      <w:r w:rsidR="0098695B" w:rsidRPr="003562D4">
        <w:rPr>
          <w:rFonts w:ascii="Times New Roman" w:hAnsi="Times New Roman"/>
          <w:bCs/>
          <w:sz w:val="22"/>
          <w:szCs w:val="22"/>
          <w:lang w:val="bg-BG" w:eastAsia="ar-SA"/>
        </w:rPr>
        <w:t xml:space="preserve"> частици (ФПЧ</w:t>
      </w:r>
      <w:r w:rsidR="0098695B" w:rsidRPr="003562D4">
        <w:rPr>
          <w:rFonts w:ascii="Times New Roman" w:hAnsi="Times New Roman"/>
          <w:bCs/>
          <w:sz w:val="22"/>
          <w:szCs w:val="22"/>
          <w:vertAlign w:val="subscript"/>
          <w:lang w:val="bg-BG" w:eastAsia="ar-SA"/>
        </w:rPr>
        <w:t>2.5</w:t>
      </w:r>
      <w:r w:rsidR="0098695B" w:rsidRPr="003562D4">
        <w:rPr>
          <w:rFonts w:ascii="Times New Roman" w:hAnsi="Times New Roman"/>
          <w:bCs/>
          <w:sz w:val="22"/>
          <w:szCs w:val="22"/>
          <w:lang w:val="bg-BG" w:eastAsia="ar-SA"/>
        </w:rPr>
        <w:t xml:space="preserve">) се дължи на регистрираната наднормена средногодишна концентрация по този показател в градовете София и Пловдив. Към населението, засегнато от наднормено замърсяване със серен диоксид, </w:t>
      </w:r>
      <w:r w:rsidRPr="003562D4">
        <w:rPr>
          <w:rFonts w:ascii="Times New Roman" w:hAnsi="Times New Roman"/>
          <w:bCs/>
          <w:sz w:val="22"/>
          <w:szCs w:val="22"/>
          <w:lang w:val="bg-BG" w:eastAsia="ar-SA"/>
        </w:rPr>
        <w:t>е добавено и населението на гр. Перник (към това на гр.</w:t>
      </w:r>
      <w:r w:rsidR="0098695B" w:rsidRPr="003562D4">
        <w:rPr>
          <w:rFonts w:ascii="Times New Roman" w:hAnsi="Times New Roman"/>
          <w:bCs/>
          <w:sz w:val="22"/>
          <w:szCs w:val="22"/>
          <w:lang w:val="bg-BG" w:eastAsia="ar-SA"/>
        </w:rPr>
        <w:t xml:space="preserve"> Гълъбово), където има регистрирани повече от допустимия брой превишения на </w:t>
      </w:r>
      <w:proofErr w:type="spellStart"/>
      <w:r w:rsidR="0098695B" w:rsidRPr="003562D4">
        <w:rPr>
          <w:rFonts w:ascii="Times New Roman" w:hAnsi="Times New Roman"/>
          <w:bCs/>
          <w:sz w:val="22"/>
          <w:szCs w:val="22"/>
          <w:lang w:val="bg-BG" w:eastAsia="ar-SA"/>
        </w:rPr>
        <w:t>средноденонощната</w:t>
      </w:r>
      <w:proofErr w:type="spellEnd"/>
      <w:r w:rsidR="0098695B" w:rsidRPr="003562D4">
        <w:rPr>
          <w:rFonts w:ascii="Times New Roman" w:hAnsi="Times New Roman"/>
          <w:bCs/>
          <w:sz w:val="22"/>
          <w:szCs w:val="22"/>
          <w:lang w:val="bg-BG" w:eastAsia="ar-SA"/>
        </w:rPr>
        <w:t xml:space="preserve"> норма за този показател.</w:t>
      </w:r>
    </w:p>
    <w:p w:rsidR="0098695B" w:rsidRPr="003562D4" w:rsidRDefault="0098695B" w:rsidP="00BE74F1">
      <w:pPr>
        <w:overflowPunct/>
        <w:autoSpaceDE/>
        <w:autoSpaceDN/>
        <w:adjustRightInd/>
        <w:spacing w:before="80"/>
        <w:ind w:right="28"/>
        <w:jc w:val="both"/>
        <w:textAlignment w:val="auto"/>
        <w:rPr>
          <w:rFonts w:ascii="Times New Roman" w:hAnsi="Times New Roman"/>
          <w:bCs/>
          <w:sz w:val="22"/>
          <w:szCs w:val="22"/>
          <w:lang w:val="bg-BG" w:eastAsia="ar-SA"/>
        </w:rPr>
      </w:pPr>
      <w:proofErr w:type="spellStart"/>
      <w:r w:rsidRPr="003562D4">
        <w:rPr>
          <w:rFonts w:ascii="Times New Roman" w:hAnsi="Times New Roman"/>
          <w:bCs/>
          <w:sz w:val="22"/>
          <w:szCs w:val="22"/>
          <w:lang w:val="bg-BG" w:eastAsia="ar-SA"/>
        </w:rPr>
        <w:t>Превишението</w:t>
      </w:r>
      <w:proofErr w:type="spellEnd"/>
      <w:r w:rsidRPr="003562D4">
        <w:rPr>
          <w:rFonts w:ascii="Times New Roman" w:hAnsi="Times New Roman"/>
          <w:bCs/>
          <w:sz w:val="22"/>
          <w:szCs w:val="22"/>
          <w:lang w:val="bg-BG" w:eastAsia="ar-SA"/>
        </w:rPr>
        <w:t xml:space="preserve"> на целевите стойности по показателя „Намаляване броя на населението, потенциално изложено на наднормено замърсяване”, най-вече по показатели „ФПЧ</w:t>
      </w:r>
      <w:r w:rsidRPr="003562D4">
        <w:rPr>
          <w:rFonts w:ascii="Times New Roman" w:hAnsi="Times New Roman"/>
          <w:bCs/>
          <w:sz w:val="22"/>
          <w:szCs w:val="22"/>
          <w:vertAlign w:val="subscript"/>
          <w:lang w:val="bg-BG" w:eastAsia="ar-SA"/>
        </w:rPr>
        <w:t>10</w:t>
      </w:r>
      <w:r w:rsidRPr="003562D4">
        <w:rPr>
          <w:rFonts w:ascii="Times New Roman" w:hAnsi="Times New Roman"/>
          <w:bCs/>
          <w:sz w:val="22"/>
          <w:szCs w:val="22"/>
          <w:lang w:val="bg-BG" w:eastAsia="ar-SA"/>
        </w:rPr>
        <w:t xml:space="preserve"> ”, „ПАВ” и частично по „серен диоксид“, и „азотен диоксид“ се дължи основно на:</w:t>
      </w:r>
    </w:p>
    <w:p w:rsidR="0098695B" w:rsidRPr="003562D4" w:rsidRDefault="0098695B" w:rsidP="0047549A">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широкото използване в бита на твърди горива, включително въглища с високо съдържание на пепел и сяра;</w:t>
      </w:r>
    </w:p>
    <w:p w:rsidR="0098695B" w:rsidRPr="003562D4" w:rsidRDefault="0098695B" w:rsidP="0047549A">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изпълнението от страна на общинските власти само на част от предвидените мерки в актуализираните общински програми. Не се изпълняват мерки, които биха имали значителен измерим ефект по отношение нивата на замърсителите;</w:t>
      </w:r>
    </w:p>
    <w:p w:rsidR="0098695B" w:rsidRPr="003562D4" w:rsidRDefault="0098695B" w:rsidP="0047549A">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 xml:space="preserve">пренебрегването от страна на общинските власти на прилагането на мерки по поддържане на пътната инфраструктура и контрола на строителните дейности; </w:t>
      </w:r>
    </w:p>
    <w:p w:rsidR="0098695B" w:rsidRPr="003562D4" w:rsidRDefault="0098695B" w:rsidP="0047549A">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експлоатацията на някои големи горивни инсталации, използващи местни въглища с високо съдържание на сяра;</w:t>
      </w:r>
    </w:p>
    <w:p w:rsidR="0098695B" w:rsidRPr="003562D4" w:rsidRDefault="0098695B" w:rsidP="0047549A">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lastRenderedPageBreak/>
        <w:t xml:space="preserve">нарасналият (в пъти през последните две десетилетия) автомобилен трафик и свързаните с него увеличени емисии на фини </w:t>
      </w:r>
      <w:proofErr w:type="spellStart"/>
      <w:r w:rsidRPr="003562D4">
        <w:rPr>
          <w:rFonts w:ascii="Times New Roman" w:hAnsi="Times New Roman"/>
          <w:bCs/>
          <w:lang w:eastAsia="ar-SA"/>
        </w:rPr>
        <w:t>прахови</w:t>
      </w:r>
      <w:proofErr w:type="spellEnd"/>
      <w:r w:rsidRPr="003562D4">
        <w:rPr>
          <w:rFonts w:ascii="Times New Roman" w:hAnsi="Times New Roman"/>
          <w:bCs/>
          <w:lang w:eastAsia="ar-SA"/>
        </w:rPr>
        <w:t xml:space="preserve"> частици и азотни оксиди;</w:t>
      </w:r>
    </w:p>
    <w:p w:rsidR="004D0311" w:rsidRPr="003562D4" w:rsidRDefault="0098695B" w:rsidP="0047549A">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недостатъчно ефективният контрол по отношение на състоянието на автомобилния парк в страната от гледна точка съответствие на реалните емисии на вредни вещества в отработените газове на автомобила, със съответния европейски стандарт (EURO), който е в сила към момента, в който е произведено превозното средство.</w:t>
      </w:r>
    </w:p>
    <w:p w:rsidR="00970735" w:rsidRPr="003562D4" w:rsidRDefault="00BD33B3" w:rsidP="00970735">
      <w:pPr>
        <w:overflowPunct/>
        <w:autoSpaceDE/>
        <w:autoSpaceDN/>
        <w:adjustRightInd/>
        <w:spacing w:before="120"/>
        <w:ind w:right="28"/>
        <w:jc w:val="both"/>
        <w:textAlignment w:val="auto"/>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П</w:t>
      </w:r>
      <w:r w:rsidR="00E20623" w:rsidRPr="003562D4">
        <w:rPr>
          <w:rFonts w:ascii="Times New Roman" w:hAnsi="Times New Roman"/>
          <w:b/>
          <w:color w:val="008000"/>
          <w:sz w:val="22"/>
          <w:szCs w:val="22"/>
          <w:lang w:val="bg-BG" w:eastAsia="pl-PL"/>
        </w:rPr>
        <w:t>р</w:t>
      </w:r>
      <w:r w:rsidRPr="003562D4">
        <w:rPr>
          <w:rFonts w:ascii="Times New Roman" w:hAnsi="Times New Roman"/>
          <w:b/>
          <w:color w:val="008000"/>
          <w:sz w:val="22"/>
          <w:szCs w:val="22"/>
          <w:lang w:val="bg-BG" w:eastAsia="pl-PL"/>
        </w:rPr>
        <w:t>ограма 1900.01.04 „СЪХРАНЯВАНЕ, УКРЕПВАНЕ И ВЪЗСТАНОВЯВАНЕ НА ЕКОСИСТЕМИ, МЕСТООБИТАНИЯ, ВИДОВЕ И ГЕНЕТИЧНИТЕ ИМ РЕСУРСИ”</w:t>
      </w:r>
    </w:p>
    <w:p w:rsidR="00970735" w:rsidRPr="003562D4" w:rsidRDefault="00BD33B3" w:rsidP="00970735">
      <w:pPr>
        <w:overflowPunct/>
        <w:autoSpaceDE/>
        <w:autoSpaceDN/>
        <w:adjustRightInd/>
        <w:spacing w:before="80"/>
        <w:ind w:right="28"/>
        <w:jc w:val="both"/>
        <w:textAlignment w:val="auto"/>
        <w:rPr>
          <w:rFonts w:ascii="Times New Roman" w:hAnsi="Times New Roman"/>
          <w:b/>
          <w:color w:val="008000"/>
          <w:sz w:val="22"/>
          <w:szCs w:val="22"/>
          <w:lang w:val="bg-BG" w:eastAsia="pl-PL"/>
        </w:rPr>
      </w:pPr>
      <w:r w:rsidRPr="003562D4">
        <w:rPr>
          <w:rFonts w:ascii="Times New Roman" w:eastAsia="Calibri" w:hAnsi="Times New Roman"/>
          <w:sz w:val="22"/>
          <w:szCs w:val="22"/>
          <w:lang w:val="bg-BG"/>
        </w:rPr>
        <w:t xml:space="preserve">Издадени са разрешителни, съгласно утвърдения разрешителен режим и са извършени редица дейности за контрола и спазването му. </w:t>
      </w:r>
    </w:p>
    <w:p w:rsidR="001F6399" w:rsidRPr="003562D4" w:rsidRDefault="00970735" w:rsidP="001F6399">
      <w:pPr>
        <w:overflowPunct/>
        <w:autoSpaceDE/>
        <w:autoSpaceDN/>
        <w:adjustRightInd/>
        <w:spacing w:before="80"/>
        <w:ind w:right="28"/>
        <w:jc w:val="both"/>
        <w:textAlignment w:val="auto"/>
        <w:rPr>
          <w:rFonts w:ascii="Times New Roman" w:eastAsia="Calibri" w:hAnsi="Times New Roman"/>
          <w:bCs/>
          <w:sz w:val="22"/>
          <w:szCs w:val="22"/>
          <w:lang w:val="bg-BG"/>
        </w:rPr>
      </w:pPr>
      <w:r w:rsidRPr="003562D4">
        <w:rPr>
          <w:rFonts w:ascii="Times New Roman" w:eastAsia="Calibri" w:hAnsi="Times New Roman"/>
          <w:bCs/>
          <w:sz w:val="22"/>
          <w:szCs w:val="22"/>
          <w:lang w:val="bg-BG"/>
        </w:rPr>
        <w:t>О</w:t>
      </w:r>
      <w:r w:rsidR="00BD33B3" w:rsidRPr="003562D4">
        <w:rPr>
          <w:rFonts w:ascii="Times New Roman" w:eastAsia="Calibri" w:hAnsi="Times New Roman"/>
          <w:bCs/>
          <w:sz w:val="22"/>
          <w:szCs w:val="22"/>
          <w:lang w:val="bg-BG"/>
        </w:rPr>
        <w:t xml:space="preserve">съществени </w:t>
      </w:r>
      <w:r w:rsidRPr="003562D4">
        <w:rPr>
          <w:rFonts w:ascii="Times New Roman" w:eastAsia="Calibri" w:hAnsi="Times New Roman"/>
          <w:bCs/>
          <w:sz w:val="22"/>
          <w:szCs w:val="22"/>
          <w:lang w:val="bg-BG"/>
        </w:rPr>
        <w:t>са</w:t>
      </w:r>
      <w:r w:rsidR="001F6C0C">
        <w:rPr>
          <w:rFonts w:ascii="Times New Roman" w:eastAsia="Calibri" w:hAnsi="Times New Roman"/>
          <w:bCs/>
          <w:sz w:val="22"/>
          <w:szCs w:val="22"/>
          <w:lang w:val="bg-BG"/>
        </w:rPr>
        <w:t xml:space="preserve"> </w:t>
      </w:r>
      <w:r w:rsidR="00BD33B3" w:rsidRPr="003562D4">
        <w:rPr>
          <w:rFonts w:ascii="Times New Roman" w:eastAsia="Calibri" w:hAnsi="Times New Roman"/>
          <w:bCs/>
          <w:sz w:val="22"/>
          <w:szCs w:val="22"/>
          <w:lang w:val="bg-BG"/>
        </w:rPr>
        <w:t>дейности и реализирани участия в заседания на глобално ниво на Конференциите на страните-членки по международните конвенции и споразумения, по въпроси, свързани с опазване на биологичното разнообразие и управление на защитени територии, включени в списъци към ме</w:t>
      </w:r>
      <w:r w:rsidRPr="003562D4">
        <w:rPr>
          <w:rFonts w:ascii="Times New Roman" w:eastAsia="Calibri" w:hAnsi="Times New Roman"/>
          <w:bCs/>
          <w:sz w:val="22"/>
          <w:szCs w:val="22"/>
          <w:lang w:val="bg-BG"/>
        </w:rPr>
        <w:t>ждународни конвенции и програми.</w:t>
      </w:r>
    </w:p>
    <w:p w:rsidR="00195740" w:rsidRPr="003562D4" w:rsidRDefault="001F6399" w:rsidP="00195740">
      <w:pPr>
        <w:overflowPunct/>
        <w:autoSpaceDE/>
        <w:autoSpaceDN/>
        <w:adjustRightInd/>
        <w:spacing w:before="80"/>
        <w:ind w:right="28"/>
        <w:jc w:val="both"/>
        <w:textAlignment w:val="auto"/>
        <w:rPr>
          <w:rFonts w:ascii="Times New Roman" w:hAnsi="Times New Roman"/>
          <w:sz w:val="22"/>
          <w:szCs w:val="22"/>
          <w:lang w:val="ru-RU" w:eastAsia="ja-JP"/>
        </w:rPr>
      </w:pPr>
      <w:r w:rsidRPr="003562D4">
        <w:rPr>
          <w:rFonts w:ascii="Times New Roman" w:hAnsi="Times New Roman"/>
          <w:sz w:val="22"/>
          <w:szCs w:val="22"/>
          <w:lang w:val="ru-RU" w:eastAsia="ja-JP"/>
        </w:rPr>
        <w:t xml:space="preserve">Обявени са две защитени зона за опазване на природните местообитания и на дивата флора и фауна: </w:t>
      </w:r>
      <w:r w:rsidRPr="003562D4">
        <w:rPr>
          <w:rFonts w:ascii="Times New Roman" w:hAnsi="Times New Roman"/>
          <w:sz w:val="22"/>
          <w:szCs w:val="22"/>
          <w:lang w:eastAsia="ja-JP"/>
        </w:rPr>
        <w:t>BG</w:t>
      </w:r>
      <w:r w:rsidRPr="003562D4">
        <w:rPr>
          <w:rFonts w:ascii="Times New Roman" w:hAnsi="Times New Roman"/>
          <w:sz w:val="22"/>
          <w:szCs w:val="22"/>
          <w:lang w:val="ru-RU" w:eastAsia="ja-JP"/>
        </w:rPr>
        <w:t xml:space="preserve">0000635 „Девненски хълмове”, и </w:t>
      </w:r>
      <w:r w:rsidRPr="003562D4">
        <w:rPr>
          <w:rFonts w:ascii="Times New Roman" w:hAnsi="Times New Roman"/>
          <w:sz w:val="22"/>
          <w:szCs w:val="22"/>
          <w:lang w:eastAsia="ja-JP"/>
        </w:rPr>
        <w:t>BG</w:t>
      </w:r>
      <w:r w:rsidR="00195740" w:rsidRPr="003562D4">
        <w:rPr>
          <w:rFonts w:ascii="Times New Roman" w:hAnsi="Times New Roman"/>
          <w:sz w:val="22"/>
          <w:szCs w:val="22"/>
          <w:lang w:val="ru-RU" w:eastAsia="ja-JP"/>
        </w:rPr>
        <w:t>0000130 „Крайморска Добруджа”.</w:t>
      </w:r>
    </w:p>
    <w:p w:rsidR="00195740" w:rsidRPr="003562D4" w:rsidRDefault="00351DBD" w:rsidP="00195740">
      <w:pPr>
        <w:overflowPunct/>
        <w:autoSpaceDE/>
        <w:autoSpaceDN/>
        <w:adjustRightInd/>
        <w:spacing w:before="80"/>
        <w:ind w:right="28"/>
        <w:jc w:val="both"/>
        <w:textAlignment w:val="auto"/>
        <w:rPr>
          <w:rFonts w:ascii="Times New Roman" w:hAnsi="Times New Roman"/>
          <w:sz w:val="22"/>
          <w:szCs w:val="22"/>
          <w:lang w:val="bg-BG" w:eastAsia="ja-JP"/>
        </w:rPr>
      </w:pPr>
      <w:r w:rsidRPr="003562D4">
        <w:rPr>
          <w:rFonts w:ascii="Times New Roman" w:hAnsi="Times New Roman"/>
          <w:sz w:val="22"/>
          <w:szCs w:val="22"/>
          <w:lang w:val="ru-RU" w:eastAsia="ja-JP"/>
        </w:rPr>
        <w:t>В изпълнение на Решение на Съда на Европейския съюз във връзка с наказателна процедура относно проекти на територията на орнитологично важно място и Специална защитена зона Калиакра</w:t>
      </w:r>
      <w:r w:rsidR="00195740" w:rsidRPr="003562D4">
        <w:rPr>
          <w:rFonts w:ascii="Times New Roman" w:hAnsi="Times New Roman"/>
          <w:sz w:val="22"/>
          <w:szCs w:val="22"/>
          <w:lang w:val="ru-RU" w:eastAsia="ja-JP"/>
        </w:rPr>
        <w:t xml:space="preserve">: </w:t>
      </w:r>
      <w:r w:rsidRPr="003562D4">
        <w:rPr>
          <w:rFonts w:ascii="Times New Roman" w:hAnsi="Times New Roman"/>
          <w:sz w:val="22"/>
          <w:szCs w:val="22"/>
          <w:lang w:val="ru-RU" w:eastAsia="ja-JP"/>
        </w:rPr>
        <w:t>утвърдени</w:t>
      </w:r>
      <w:r w:rsidR="00195740" w:rsidRPr="003562D4">
        <w:rPr>
          <w:rFonts w:ascii="Times New Roman" w:hAnsi="Times New Roman"/>
          <w:sz w:val="22"/>
          <w:szCs w:val="22"/>
          <w:lang w:val="bg-BG" w:eastAsia="ja-JP"/>
        </w:rPr>
        <w:t xml:space="preserve"> са</w:t>
      </w:r>
      <w:r w:rsidRPr="003562D4">
        <w:rPr>
          <w:rFonts w:ascii="Times New Roman" w:hAnsi="Times New Roman"/>
          <w:sz w:val="22"/>
          <w:szCs w:val="22"/>
          <w:lang w:val="ru-RU" w:eastAsia="ja-JP"/>
        </w:rPr>
        <w:t xml:space="preserve"> „Инструкция относно изграждането, експлоатацията и оценката на ефективността на системите за ранно предупреждение за управление на риска от сблъсък  на птиците с ветрогенератори“ и Плана за изпълнение на дейности за възстановяване на приоритетно природно мест</w:t>
      </w:r>
      <w:r w:rsidR="00195740" w:rsidRPr="003562D4">
        <w:rPr>
          <w:rFonts w:ascii="Times New Roman" w:hAnsi="Times New Roman"/>
          <w:sz w:val="22"/>
          <w:szCs w:val="22"/>
          <w:lang w:val="ru-RU" w:eastAsia="ja-JP"/>
        </w:rPr>
        <w:t>ообитание Понто-Сарматски степи; у</w:t>
      </w:r>
      <w:r w:rsidRPr="003562D4">
        <w:rPr>
          <w:rFonts w:ascii="Times New Roman" w:hAnsi="Times New Roman"/>
          <w:sz w:val="22"/>
          <w:szCs w:val="22"/>
          <w:lang w:val="ru-RU" w:eastAsia="ja-JP"/>
        </w:rPr>
        <w:t>твърден е План за действие за опазване на червеногушата гъска (</w:t>
      </w:r>
      <w:proofErr w:type="spellStart"/>
      <w:r w:rsidRPr="003562D4">
        <w:rPr>
          <w:rFonts w:ascii="Times New Roman" w:hAnsi="Times New Roman"/>
          <w:sz w:val="22"/>
          <w:szCs w:val="22"/>
          <w:lang w:eastAsia="ja-JP"/>
        </w:rPr>
        <w:t>Branta</w:t>
      </w:r>
      <w:proofErr w:type="spellEnd"/>
      <w:r w:rsidRPr="003562D4">
        <w:rPr>
          <w:rFonts w:ascii="Times New Roman" w:hAnsi="Times New Roman"/>
          <w:sz w:val="22"/>
          <w:szCs w:val="22"/>
          <w:lang w:val="ru-RU" w:eastAsia="ja-JP"/>
        </w:rPr>
        <w:t xml:space="preserve"> </w:t>
      </w:r>
      <w:proofErr w:type="spellStart"/>
      <w:r w:rsidRPr="003562D4">
        <w:rPr>
          <w:rFonts w:ascii="Times New Roman" w:hAnsi="Times New Roman"/>
          <w:sz w:val="22"/>
          <w:szCs w:val="22"/>
          <w:lang w:eastAsia="ja-JP"/>
        </w:rPr>
        <w:t>ruficollis</w:t>
      </w:r>
      <w:proofErr w:type="spellEnd"/>
      <w:r w:rsidRPr="003562D4">
        <w:rPr>
          <w:rFonts w:ascii="Times New Roman" w:hAnsi="Times New Roman"/>
          <w:sz w:val="22"/>
          <w:szCs w:val="22"/>
          <w:lang w:val="ru-RU" w:eastAsia="ja-JP"/>
        </w:rPr>
        <w:t>) в България за периода 2018 – 2027 г.</w:t>
      </w:r>
      <w:r w:rsidR="00195740" w:rsidRPr="003562D4">
        <w:rPr>
          <w:rFonts w:ascii="Times New Roman" w:hAnsi="Times New Roman"/>
          <w:sz w:val="22"/>
          <w:szCs w:val="22"/>
          <w:lang w:val="ru-RU" w:eastAsia="ja-JP"/>
        </w:rPr>
        <w:t xml:space="preserve">; прието е </w:t>
      </w:r>
      <w:r w:rsidRPr="003562D4">
        <w:rPr>
          <w:rFonts w:ascii="Times New Roman" w:hAnsi="Times New Roman"/>
          <w:sz w:val="22"/>
          <w:szCs w:val="22"/>
          <w:lang w:val="ru-RU" w:eastAsia="ja-JP"/>
        </w:rPr>
        <w:t xml:space="preserve">предложение за нова защитена зона за птиците </w:t>
      </w:r>
      <w:r w:rsidRPr="003562D4">
        <w:rPr>
          <w:rFonts w:ascii="Times New Roman" w:hAnsi="Times New Roman"/>
          <w:sz w:val="22"/>
          <w:szCs w:val="22"/>
          <w:lang w:eastAsia="ja-JP"/>
        </w:rPr>
        <w:t>BG</w:t>
      </w:r>
      <w:r w:rsidRPr="003562D4">
        <w:rPr>
          <w:rFonts w:ascii="Times New Roman" w:hAnsi="Times New Roman"/>
          <w:sz w:val="22"/>
          <w:szCs w:val="22"/>
          <w:lang w:val="ru-RU" w:eastAsia="ja-JP"/>
        </w:rPr>
        <w:t>0002129 „Рила б</w:t>
      </w:r>
      <w:r w:rsidR="00195740" w:rsidRPr="003562D4">
        <w:rPr>
          <w:rFonts w:ascii="Times New Roman" w:hAnsi="Times New Roman"/>
          <w:sz w:val="22"/>
          <w:szCs w:val="22"/>
          <w:lang w:val="ru-RU" w:eastAsia="ja-JP"/>
        </w:rPr>
        <w:t>уфер” с обща площ 38 377, 81 ха</w:t>
      </w:r>
      <w:r w:rsidR="00195740" w:rsidRPr="003562D4">
        <w:rPr>
          <w:rFonts w:ascii="Times New Roman" w:hAnsi="Times New Roman"/>
          <w:sz w:val="22"/>
          <w:szCs w:val="22"/>
          <w:lang w:val="bg-BG" w:eastAsia="ja-JP"/>
        </w:rPr>
        <w:t xml:space="preserve"> и </w:t>
      </w:r>
      <w:r w:rsidRPr="003562D4">
        <w:rPr>
          <w:rFonts w:ascii="Times New Roman" w:hAnsi="Times New Roman"/>
          <w:sz w:val="22"/>
          <w:szCs w:val="22"/>
          <w:lang w:val="ru-RU" w:eastAsia="ja-JP"/>
        </w:rPr>
        <w:t xml:space="preserve">предложение за нова защитена зона за опазване на природните местообитания и дивата флора и фауна </w:t>
      </w:r>
      <w:r w:rsidRPr="003562D4">
        <w:rPr>
          <w:rFonts w:ascii="Times New Roman" w:hAnsi="Times New Roman"/>
          <w:sz w:val="22"/>
          <w:szCs w:val="22"/>
          <w:lang w:eastAsia="ja-JP"/>
        </w:rPr>
        <w:t>BG</w:t>
      </w:r>
      <w:r w:rsidRPr="003562D4">
        <w:rPr>
          <w:rFonts w:ascii="Times New Roman" w:hAnsi="Times New Roman"/>
          <w:sz w:val="22"/>
          <w:szCs w:val="22"/>
          <w:lang w:val="ru-RU" w:eastAsia="ja-JP"/>
        </w:rPr>
        <w:t>0000636 „Ниска Рила“</w:t>
      </w:r>
      <w:r w:rsidR="00195740" w:rsidRPr="003562D4">
        <w:rPr>
          <w:rFonts w:ascii="Times New Roman" w:hAnsi="Times New Roman"/>
          <w:sz w:val="22"/>
          <w:szCs w:val="22"/>
          <w:lang w:val="bg-BG" w:eastAsia="ja-JP"/>
        </w:rPr>
        <w:t>.</w:t>
      </w:r>
    </w:p>
    <w:p w:rsidR="004837A2" w:rsidRPr="003562D4" w:rsidRDefault="00351DBD" w:rsidP="004837A2">
      <w:pPr>
        <w:overflowPunct/>
        <w:autoSpaceDE/>
        <w:autoSpaceDN/>
        <w:adjustRightInd/>
        <w:spacing w:before="80"/>
        <w:ind w:right="28"/>
        <w:jc w:val="both"/>
        <w:textAlignment w:val="auto"/>
        <w:rPr>
          <w:rFonts w:ascii="Times New Roman" w:hAnsi="Times New Roman"/>
          <w:sz w:val="22"/>
          <w:szCs w:val="22"/>
          <w:lang w:val="ru-RU"/>
        </w:rPr>
      </w:pPr>
      <w:r w:rsidRPr="003562D4">
        <w:rPr>
          <w:rFonts w:ascii="Times New Roman" w:hAnsi="Times New Roman"/>
          <w:sz w:val="22"/>
          <w:szCs w:val="22"/>
          <w:lang w:val="ru-RU" w:eastAsia="ja-JP"/>
        </w:rPr>
        <w:t xml:space="preserve">Обявени са две защитени територии от </w:t>
      </w:r>
      <w:r w:rsidR="004169DA" w:rsidRPr="003562D4">
        <w:rPr>
          <w:rFonts w:ascii="Times New Roman" w:hAnsi="Times New Roman"/>
          <w:sz w:val="22"/>
          <w:szCs w:val="22"/>
          <w:lang w:val="ru-RU" w:eastAsia="ja-JP"/>
        </w:rPr>
        <w:t>категорията „защитена местност“</w:t>
      </w:r>
      <w:r w:rsidR="004837A2" w:rsidRPr="003562D4">
        <w:rPr>
          <w:rFonts w:ascii="Times New Roman" w:hAnsi="Times New Roman"/>
          <w:sz w:val="22"/>
          <w:szCs w:val="22"/>
          <w:lang w:val="ru-RU" w:eastAsia="ja-JP"/>
        </w:rPr>
        <w:t>, п</w:t>
      </w:r>
      <w:r w:rsidRPr="003562D4">
        <w:rPr>
          <w:rFonts w:ascii="Times New Roman" w:hAnsi="Times New Roman"/>
          <w:sz w:val="22"/>
          <w:szCs w:val="22"/>
          <w:lang w:val="ru-RU"/>
        </w:rPr>
        <w:t xml:space="preserve">рекатегоризирана е природна </w:t>
      </w:r>
      <w:r w:rsidR="004837A2" w:rsidRPr="003562D4">
        <w:rPr>
          <w:rFonts w:ascii="Times New Roman" w:hAnsi="Times New Roman"/>
          <w:sz w:val="22"/>
          <w:szCs w:val="22"/>
          <w:lang w:val="ru-RU"/>
        </w:rPr>
        <w:t>забележителност „Блатото Алепу“, у</w:t>
      </w:r>
      <w:r w:rsidRPr="003562D4">
        <w:rPr>
          <w:rFonts w:ascii="Times New Roman" w:hAnsi="Times New Roman"/>
          <w:sz w:val="22"/>
          <w:szCs w:val="22"/>
          <w:lang w:val="ru-RU" w:eastAsia="ja-JP"/>
        </w:rPr>
        <w:t xml:space="preserve">величена е с 108.976 дка площта на ЗМ „Находище </w:t>
      </w:r>
      <w:r w:rsidR="004169DA" w:rsidRPr="003562D4">
        <w:rPr>
          <w:rFonts w:ascii="Times New Roman" w:hAnsi="Times New Roman"/>
          <w:sz w:val="22"/>
          <w:szCs w:val="22"/>
          <w:lang w:val="ru-RU" w:eastAsia="ja-JP"/>
        </w:rPr>
        <w:t>на блатно кокиче в м. „Блатото“</w:t>
      </w:r>
      <w:r w:rsidR="004837A2" w:rsidRPr="003562D4">
        <w:rPr>
          <w:rFonts w:ascii="Times New Roman" w:hAnsi="Times New Roman"/>
          <w:sz w:val="22"/>
          <w:szCs w:val="22"/>
          <w:lang w:val="ru-RU" w:eastAsia="ja-JP"/>
        </w:rPr>
        <w:t>, п</w:t>
      </w:r>
      <w:r w:rsidRPr="003562D4">
        <w:rPr>
          <w:rFonts w:ascii="Times New Roman" w:hAnsi="Times New Roman"/>
          <w:sz w:val="22"/>
          <w:szCs w:val="22"/>
          <w:lang w:val="ru-RU"/>
        </w:rPr>
        <w:t>роведена е процедура за</w:t>
      </w:r>
      <w:r w:rsidR="004837A2" w:rsidRPr="003562D4">
        <w:rPr>
          <w:rFonts w:ascii="Times New Roman" w:hAnsi="Times New Roman"/>
          <w:sz w:val="22"/>
          <w:szCs w:val="22"/>
          <w:lang w:val="ru-RU"/>
        </w:rPr>
        <w:t>:</w:t>
      </w:r>
      <w:r w:rsidRPr="003562D4">
        <w:rPr>
          <w:rFonts w:ascii="Times New Roman" w:hAnsi="Times New Roman"/>
          <w:sz w:val="22"/>
          <w:szCs w:val="22"/>
          <w:lang w:val="ru-RU"/>
        </w:rPr>
        <w:t xml:space="preserve"> намаляване на площта на Резерв</w:t>
      </w:r>
      <w:r w:rsidR="004837A2" w:rsidRPr="003562D4">
        <w:rPr>
          <w:rFonts w:ascii="Times New Roman" w:hAnsi="Times New Roman"/>
          <w:sz w:val="22"/>
          <w:szCs w:val="22"/>
          <w:lang w:val="ru-RU"/>
        </w:rPr>
        <w:t xml:space="preserve">ат „Калиакра“ с 21,987 дка.; </w:t>
      </w:r>
      <w:r w:rsidRPr="003562D4">
        <w:rPr>
          <w:rFonts w:ascii="Times New Roman" w:hAnsi="Times New Roman"/>
          <w:sz w:val="22"/>
          <w:szCs w:val="22"/>
          <w:lang w:val="ru-RU"/>
        </w:rPr>
        <w:t>увеличаване на площта на Защитена местност „Степите“ с 20,439 дка</w:t>
      </w:r>
      <w:r w:rsidR="004169DA" w:rsidRPr="003562D4">
        <w:rPr>
          <w:rFonts w:ascii="Times New Roman" w:hAnsi="Times New Roman"/>
          <w:sz w:val="22"/>
          <w:szCs w:val="22"/>
          <w:lang w:val="ru-RU"/>
        </w:rPr>
        <w:t>.</w:t>
      </w:r>
      <w:r w:rsidR="004837A2" w:rsidRPr="003562D4">
        <w:rPr>
          <w:rFonts w:ascii="Times New Roman" w:hAnsi="Times New Roman"/>
          <w:sz w:val="22"/>
          <w:szCs w:val="22"/>
          <w:lang w:val="ru-RU"/>
        </w:rPr>
        <w:t xml:space="preserve">, </w:t>
      </w:r>
      <w:r w:rsidRPr="003562D4">
        <w:rPr>
          <w:rFonts w:ascii="Times New Roman" w:hAnsi="Times New Roman"/>
          <w:sz w:val="22"/>
          <w:szCs w:val="22"/>
          <w:lang w:val="ru-RU"/>
        </w:rPr>
        <w:t>намаляване на площта на защитена ме</w:t>
      </w:r>
      <w:r w:rsidR="004837A2" w:rsidRPr="003562D4">
        <w:rPr>
          <w:rFonts w:ascii="Times New Roman" w:hAnsi="Times New Roman"/>
          <w:sz w:val="22"/>
          <w:szCs w:val="22"/>
          <w:lang w:val="ru-RU"/>
        </w:rPr>
        <w:t>стност „Степите“ с 173,963 дка.</w:t>
      </w:r>
    </w:p>
    <w:p w:rsidR="004837A2" w:rsidRPr="003562D4" w:rsidRDefault="00351DBD" w:rsidP="004837A2">
      <w:pPr>
        <w:overflowPunct/>
        <w:autoSpaceDE/>
        <w:autoSpaceDN/>
        <w:adjustRightInd/>
        <w:spacing w:before="80"/>
        <w:ind w:right="28"/>
        <w:jc w:val="both"/>
        <w:textAlignment w:val="auto"/>
        <w:rPr>
          <w:rFonts w:ascii="Times New Roman" w:hAnsi="Times New Roman"/>
          <w:sz w:val="22"/>
          <w:szCs w:val="22"/>
          <w:lang w:val="ru-RU" w:eastAsia="ja-JP"/>
        </w:rPr>
      </w:pPr>
      <w:r w:rsidRPr="003562D4">
        <w:rPr>
          <w:rFonts w:ascii="Times New Roman" w:hAnsi="Times New Roman"/>
          <w:bCs/>
          <w:iCs/>
          <w:sz w:val="22"/>
          <w:szCs w:val="22"/>
          <w:lang w:val="ru-RU"/>
        </w:rPr>
        <w:t xml:space="preserve">Променени са режимите на дейност на </w:t>
      </w:r>
      <w:r w:rsidR="004837A2" w:rsidRPr="003562D4">
        <w:rPr>
          <w:rFonts w:ascii="Times New Roman" w:hAnsi="Times New Roman"/>
          <w:bCs/>
          <w:iCs/>
          <w:sz w:val="22"/>
          <w:szCs w:val="22"/>
          <w:lang w:val="ru-RU"/>
        </w:rPr>
        <w:t>п</w:t>
      </w:r>
      <w:r w:rsidRPr="003562D4">
        <w:rPr>
          <w:rFonts w:ascii="Times New Roman" w:hAnsi="Times New Roman"/>
          <w:bCs/>
          <w:iCs/>
          <w:sz w:val="22"/>
          <w:szCs w:val="22"/>
          <w:lang w:val="ru-RU"/>
        </w:rPr>
        <w:t xml:space="preserve">риродна забележителност </w:t>
      </w:r>
      <w:r w:rsidR="004837A2" w:rsidRPr="003562D4">
        <w:rPr>
          <w:rFonts w:ascii="Times New Roman" w:hAnsi="Times New Roman"/>
          <w:sz w:val="22"/>
          <w:szCs w:val="22"/>
          <w:lang w:val="ru-RU"/>
        </w:rPr>
        <w:t>„Карлуковски карстов комплекс», а</w:t>
      </w:r>
      <w:r w:rsidRPr="003562D4">
        <w:rPr>
          <w:rFonts w:ascii="Times New Roman" w:hAnsi="Times New Roman"/>
          <w:sz w:val="22"/>
          <w:szCs w:val="22"/>
          <w:lang w:val="ru-RU" w:eastAsia="ja-JP"/>
        </w:rPr>
        <w:t xml:space="preserve">ктуализирана е площта на 26 защитени територии на основание </w:t>
      </w:r>
    </w:p>
    <w:p w:rsidR="004837A2" w:rsidRPr="003562D4" w:rsidRDefault="004837A2" w:rsidP="004837A2">
      <w:pPr>
        <w:overflowPunct/>
        <w:autoSpaceDE/>
        <w:autoSpaceDN/>
        <w:adjustRightInd/>
        <w:spacing w:before="80"/>
        <w:ind w:right="28"/>
        <w:jc w:val="both"/>
        <w:textAlignment w:val="auto"/>
        <w:rPr>
          <w:rFonts w:ascii="Times New Roman" w:hAnsi="Times New Roman"/>
          <w:bCs/>
          <w:sz w:val="22"/>
          <w:szCs w:val="22"/>
          <w:lang w:val="ru-RU"/>
        </w:rPr>
      </w:pPr>
      <w:r w:rsidRPr="003562D4">
        <w:rPr>
          <w:rFonts w:ascii="Times New Roman" w:hAnsi="Times New Roman"/>
          <w:bCs/>
          <w:sz w:val="22"/>
          <w:szCs w:val="22"/>
          <w:lang w:val="ru-RU"/>
        </w:rPr>
        <w:t>О</w:t>
      </w:r>
      <w:r w:rsidR="00351DBD" w:rsidRPr="003562D4">
        <w:rPr>
          <w:rFonts w:ascii="Times New Roman" w:hAnsi="Times New Roman"/>
          <w:bCs/>
          <w:sz w:val="22"/>
          <w:szCs w:val="22"/>
          <w:lang w:val="ru-RU"/>
        </w:rPr>
        <w:t xml:space="preserve">бявени </w:t>
      </w:r>
      <w:r w:rsidRPr="003562D4">
        <w:rPr>
          <w:rFonts w:ascii="Times New Roman" w:hAnsi="Times New Roman"/>
          <w:bCs/>
          <w:sz w:val="22"/>
          <w:szCs w:val="22"/>
          <w:lang w:val="ru-RU"/>
        </w:rPr>
        <w:t xml:space="preserve">са </w:t>
      </w:r>
      <w:r w:rsidR="00351DBD" w:rsidRPr="003562D4">
        <w:rPr>
          <w:rFonts w:ascii="Times New Roman" w:hAnsi="Times New Roman"/>
          <w:bCs/>
          <w:sz w:val="22"/>
          <w:szCs w:val="22"/>
          <w:lang w:val="ru-RU"/>
        </w:rPr>
        <w:t xml:space="preserve">19 бр. вековни дървета, </w:t>
      </w:r>
      <w:r w:rsidRPr="003562D4">
        <w:rPr>
          <w:rFonts w:ascii="Times New Roman" w:hAnsi="Times New Roman"/>
          <w:bCs/>
          <w:sz w:val="22"/>
          <w:szCs w:val="22"/>
          <w:lang w:val="ru-RU"/>
        </w:rPr>
        <w:t>а са</w:t>
      </w:r>
      <w:r w:rsidR="00351DBD" w:rsidRPr="003562D4">
        <w:rPr>
          <w:rFonts w:ascii="Times New Roman" w:hAnsi="Times New Roman"/>
          <w:bCs/>
          <w:sz w:val="22"/>
          <w:szCs w:val="22"/>
          <w:lang w:val="ru-RU"/>
        </w:rPr>
        <w:t xml:space="preserve"> заличени 56 броя вековни дървета.</w:t>
      </w:r>
    </w:p>
    <w:p w:rsidR="004837A2" w:rsidRPr="003562D4" w:rsidRDefault="00351DBD" w:rsidP="004837A2">
      <w:pPr>
        <w:overflowPunct/>
        <w:autoSpaceDE/>
        <w:autoSpaceDN/>
        <w:adjustRightInd/>
        <w:spacing w:before="80"/>
        <w:ind w:right="28"/>
        <w:jc w:val="both"/>
        <w:textAlignment w:val="auto"/>
        <w:rPr>
          <w:rFonts w:ascii="Times New Roman" w:hAnsi="Times New Roman"/>
          <w:sz w:val="22"/>
          <w:szCs w:val="22"/>
          <w:lang w:val="ru-RU" w:eastAsia="ja-JP"/>
        </w:rPr>
      </w:pPr>
      <w:r w:rsidRPr="003562D4">
        <w:rPr>
          <w:rFonts w:ascii="Times New Roman" w:hAnsi="Times New Roman"/>
          <w:sz w:val="22"/>
          <w:szCs w:val="22"/>
          <w:lang w:val="ru-RU" w:eastAsia="ja-JP"/>
        </w:rPr>
        <w:t>Издадени са 2 акта за изключителна държавна собс</w:t>
      </w:r>
      <w:r w:rsidR="004837A2" w:rsidRPr="003562D4">
        <w:rPr>
          <w:rFonts w:ascii="Times New Roman" w:hAnsi="Times New Roman"/>
          <w:sz w:val="22"/>
          <w:szCs w:val="22"/>
          <w:lang w:val="ru-RU" w:eastAsia="ja-JP"/>
        </w:rPr>
        <w:t>твеност на резерват „Тисовица“</w:t>
      </w:r>
      <w:r w:rsidRPr="003562D4">
        <w:rPr>
          <w:rFonts w:ascii="Times New Roman" w:hAnsi="Times New Roman"/>
          <w:sz w:val="22"/>
          <w:szCs w:val="22"/>
          <w:lang w:val="ru-RU" w:eastAsia="ja-JP"/>
        </w:rPr>
        <w:t>и на Резерват „Пясъчната лилия</w:t>
      </w:r>
      <w:r w:rsidR="004837A2" w:rsidRPr="003562D4">
        <w:rPr>
          <w:rFonts w:ascii="Times New Roman" w:hAnsi="Times New Roman"/>
          <w:sz w:val="22"/>
          <w:szCs w:val="22"/>
          <w:lang w:val="ru-RU" w:eastAsia="ja-JP"/>
        </w:rPr>
        <w:t>.</w:t>
      </w:r>
    </w:p>
    <w:p w:rsidR="00147D2A" w:rsidRPr="003562D4" w:rsidRDefault="00351DBD" w:rsidP="00147D2A">
      <w:pPr>
        <w:overflowPunct/>
        <w:autoSpaceDE/>
        <w:autoSpaceDN/>
        <w:adjustRightInd/>
        <w:spacing w:before="80"/>
        <w:ind w:right="28"/>
        <w:jc w:val="both"/>
        <w:textAlignment w:val="auto"/>
        <w:rPr>
          <w:rFonts w:ascii="Times New Roman" w:hAnsi="Times New Roman"/>
          <w:bCs/>
          <w:iCs/>
          <w:sz w:val="22"/>
          <w:szCs w:val="22"/>
          <w:lang w:val="ru-RU"/>
        </w:rPr>
      </w:pPr>
      <w:r w:rsidRPr="003562D4">
        <w:rPr>
          <w:rFonts w:ascii="Times New Roman" w:hAnsi="Times New Roman"/>
          <w:sz w:val="22"/>
          <w:szCs w:val="22"/>
          <w:lang w:val="ru-RU"/>
        </w:rPr>
        <w:t>Приети са 8 нови плана за у</w:t>
      </w:r>
      <w:r w:rsidR="004837A2" w:rsidRPr="003562D4">
        <w:rPr>
          <w:rFonts w:ascii="Times New Roman" w:hAnsi="Times New Roman"/>
          <w:sz w:val="22"/>
          <w:szCs w:val="22"/>
          <w:lang w:val="ru-RU"/>
        </w:rPr>
        <w:t xml:space="preserve">правление на защитени територии. </w:t>
      </w:r>
      <w:r w:rsidRPr="003562D4">
        <w:rPr>
          <w:rFonts w:ascii="Times New Roman" w:hAnsi="Times New Roman"/>
          <w:bCs/>
          <w:iCs/>
          <w:sz w:val="22"/>
          <w:szCs w:val="22"/>
          <w:lang w:val="ru-RU"/>
        </w:rPr>
        <w:t>Утвърдени са три плана за действие за защитени видове (малка белочела гъска (</w:t>
      </w:r>
      <w:proofErr w:type="spellStart"/>
      <w:r w:rsidRPr="003562D4">
        <w:rPr>
          <w:rFonts w:ascii="Times New Roman" w:hAnsi="Times New Roman"/>
          <w:bCs/>
          <w:i/>
          <w:iCs/>
          <w:sz w:val="22"/>
          <w:szCs w:val="22"/>
        </w:rPr>
        <w:t>Anser</w:t>
      </w:r>
      <w:proofErr w:type="spellEnd"/>
      <w:r w:rsidRPr="003562D4">
        <w:rPr>
          <w:rFonts w:ascii="Times New Roman" w:hAnsi="Times New Roman"/>
          <w:bCs/>
          <w:i/>
          <w:iCs/>
          <w:sz w:val="22"/>
          <w:szCs w:val="22"/>
          <w:lang w:val="ru-RU"/>
        </w:rPr>
        <w:t xml:space="preserve"> </w:t>
      </w:r>
      <w:proofErr w:type="spellStart"/>
      <w:r w:rsidRPr="003562D4">
        <w:rPr>
          <w:rFonts w:ascii="Times New Roman" w:hAnsi="Times New Roman"/>
          <w:bCs/>
          <w:i/>
          <w:iCs/>
          <w:sz w:val="22"/>
          <w:szCs w:val="22"/>
        </w:rPr>
        <w:t>erythropus</w:t>
      </w:r>
      <w:proofErr w:type="spellEnd"/>
      <w:r w:rsidRPr="003562D4">
        <w:rPr>
          <w:rFonts w:ascii="Times New Roman" w:hAnsi="Times New Roman"/>
          <w:bCs/>
          <w:iCs/>
          <w:sz w:val="22"/>
          <w:szCs w:val="22"/>
          <w:lang w:val="ru-RU"/>
        </w:rPr>
        <w:t>), червеногуша гъска (</w:t>
      </w:r>
      <w:proofErr w:type="spellStart"/>
      <w:r w:rsidRPr="003562D4">
        <w:rPr>
          <w:rFonts w:ascii="Times New Roman" w:hAnsi="Times New Roman"/>
          <w:bCs/>
          <w:i/>
          <w:iCs/>
          <w:sz w:val="22"/>
          <w:szCs w:val="22"/>
        </w:rPr>
        <w:t>Branta</w:t>
      </w:r>
      <w:proofErr w:type="spellEnd"/>
      <w:r w:rsidRPr="003562D4">
        <w:rPr>
          <w:rFonts w:ascii="Times New Roman" w:hAnsi="Times New Roman"/>
          <w:bCs/>
          <w:i/>
          <w:iCs/>
          <w:sz w:val="22"/>
          <w:szCs w:val="22"/>
          <w:lang w:val="ru-RU"/>
        </w:rPr>
        <w:t xml:space="preserve"> </w:t>
      </w:r>
      <w:proofErr w:type="spellStart"/>
      <w:r w:rsidRPr="003562D4">
        <w:rPr>
          <w:rFonts w:ascii="Times New Roman" w:hAnsi="Times New Roman"/>
          <w:bCs/>
          <w:i/>
          <w:iCs/>
          <w:sz w:val="22"/>
          <w:szCs w:val="22"/>
        </w:rPr>
        <w:t>ruficollis</w:t>
      </w:r>
      <w:proofErr w:type="spellEnd"/>
      <w:r w:rsidRPr="003562D4">
        <w:rPr>
          <w:rFonts w:ascii="Times New Roman" w:hAnsi="Times New Roman"/>
          <w:bCs/>
          <w:iCs/>
          <w:sz w:val="22"/>
          <w:szCs w:val="22"/>
          <w:lang w:val="ru-RU"/>
        </w:rPr>
        <w:t>) и черен лешояд (</w:t>
      </w:r>
      <w:proofErr w:type="spellStart"/>
      <w:r w:rsidRPr="003562D4">
        <w:rPr>
          <w:rFonts w:ascii="Times New Roman" w:hAnsi="Times New Roman"/>
          <w:bCs/>
          <w:i/>
          <w:iCs/>
          <w:sz w:val="22"/>
          <w:szCs w:val="22"/>
        </w:rPr>
        <w:t>Aegypius</w:t>
      </w:r>
      <w:proofErr w:type="spellEnd"/>
      <w:r w:rsidRPr="003562D4">
        <w:rPr>
          <w:rFonts w:ascii="Times New Roman" w:hAnsi="Times New Roman"/>
          <w:bCs/>
          <w:i/>
          <w:iCs/>
          <w:sz w:val="22"/>
          <w:szCs w:val="22"/>
          <w:lang w:val="ru-RU"/>
        </w:rPr>
        <w:t xml:space="preserve"> </w:t>
      </w:r>
      <w:proofErr w:type="spellStart"/>
      <w:r w:rsidRPr="003562D4">
        <w:rPr>
          <w:rFonts w:ascii="Times New Roman" w:hAnsi="Times New Roman"/>
          <w:bCs/>
          <w:i/>
          <w:iCs/>
          <w:sz w:val="22"/>
          <w:szCs w:val="22"/>
        </w:rPr>
        <w:t>monachus</w:t>
      </w:r>
      <w:proofErr w:type="spellEnd"/>
      <w:r w:rsidRPr="003562D4">
        <w:rPr>
          <w:rFonts w:ascii="Times New Roman" w:hAnsi="Times New Roman"/>
          <w:bCs/>
          <w:iCs/>
          <w:sz w:val="22"/>
          <w:szCs w:val="22"/>
          <w:lang w:val="ru-RU"/>
        </w:rPr>
        <w:t>)</w:t>
      </w:r>
      <w:r w:rsidR="004837A2" w:rsidRPr="003562D4">
        <w:rPr>
          <w:rFonts w:ascii="Times New Roman" w:hAnsi="Times New Roman"/>
          <w:bCs/>
          <w:iCs/>
          <w:sz w:val="22"/>
          <w:szCs w:val="22"/>
          <w:lang w:val="ru-RU"/>
        </w:rPr>
        <w:t>.</w:t>
      </w:r>
    </w:p>
    <w:p w:rsidR="00147D2A" w:rsidRPr="003562D4" w:rsidRDefault="00351DBD" w:rsidP="00147D2A">
      <w:pPr>
        <w:overflowPunct/>
        <w:autoSpaceDE/>
        <w:autoSpaceDN/>
        <w:adjustRightInd/>
        <w:spacing w:before="80"/>
        <w:ind w:right="28"/>
        <w:jc w:val="both"/>
        <w:textAlignment w:val="auto"/>
        <w:rPr>
          <w:rFonts w:ascii="Times New Roman" w:hAnsi="Times New Roman"/>
          <w:sz w:val="22"/>
          <w:szCs w:val="22"/>
          <w:lang w:val="ru-RU"/>
        </w:rPr>
      </w:pPr>
      <w:r w:rsidRPr="003562D4">
        <w:rPr>
          <w:rFonts w:ascii="Times New Roman" w:hAnsi="Times New Roman"/>
          <w:sz w:val="22"/>
          <w:szCs w:val="22"/>
          <w:lang w:val="ru-RU"/>
        </w:rPr>
        <w:t xml:space="preserve">Издадени са 742 документа във връзка с прилагане на Регламент 338/97 на СЪВЕТА от 9 декември 1996 относно защитата на видовете от дивата флора и фауна чрез регулиране на търговията с тях, в това число 222 бр. разрешителни за внос, 44 бр. разрешителни за износ и 29 бр. сертификати за реекспорт по </w:t>
      </w:r>
      <w:r w:rsidRPr="003562D4">
        <w:rPr>
          <w:rFonts w:ascii="Times New Roman" w:hAnsi="Times New Roman"/>
          <w:sz w:val="22"/>
          <w:szCs w:val="22"/>
        </w:rPr>
        <w:t>CITES</w:t>
      </w:r>
      <w:r w:rsidRPr="003562D4">
        <w:rPr>
          <w:rFonts w:ascii="Times New Roman" w:hAnsi="Times New Roman"/>
          <w:sz w:val="22"/>
          <w:szCs w:val="22"/>
          <w:lang w:val="ru-RU"/>
        </w:rPr>
        <w:t>, 436 бр. сертификата за търговия в Европейския съюз, 5 бр. сертификати за транспорт, 2 бр. сертификати за лична собст</w:t>
      </w:r>
      <w:r w:rsidR="00147D2A" w:rsidRPr="003562D4">
        <w:rPr>
          <w:rFonts w:ascii="Times New Roman" w:hAnsi="Times New Roman"/>
          <w:sz w:val="22"/>
          <w:szCs w:val="22"/>
          <w:lang w:val="ru-RU"/>
        </w:rPr>
        <w:t>веност и 4 бр. решения за отказ.</w:t>
      </w:r>
    </w:p>
    <w:p w:rsidR="00147D2A" w:rsidRPr="003562D4" w:rsidRDefault="00351DBD" w:rsidP="00147D2A">
      <w:pPr>
        <w:overflowPunct/>
        <w:autoSpaceDE/>
        <w:autoSpaceDN/>
        <w:adjustRightInd/>
        <w:spacing w:before="80"/>
        <w:ind w:right="28"/>
        <w:jc w:val="both"/>
        <w:textAlignment w:val="auto"/>
        <w:rPr>
          <w:rFonts w:ascii="Times New Roman" w:hAnsi="Times New Roman"/>
          <w:bCs/>
          <w:sz w:val="22"/>
          <w:szCs w:val="22"/>
          <w:lang w:val="ru-RU"/>
        </w:rPr>
      </w:pPr>
      <w:r w:rsidRPr="003562D4">
        <w:rPr>
          <w:rFonts w:ascii="Times New Roman" w:hAnsi="Times New Roman"/>
          <w:bCs/>
          <w:sz w:val="22"/>
          <w:szCs w:val="22"/>
          <w:lang w:val="ru-RU"/>
        </w:rPr>
        <w:t xml:space="preserve">Издадени 3 бр. разрешения за достъп и </w:t>
      </w:r>
      <w:r w:rsidR="00147D2A" w:rsidRPr="003562D4">
        <w:rPr>
          <w:rFonts w:ascii="Times New Roman" w:hAnsi="Times New Roman"/>
          <w:bCs/>
          <w:sz w:val="22"/>
          <w:szCs w:val="22"/>
          <w:lang w:val="ru-RU"/>
        </w:rPr>
        <w:t>използване на генетични ресурси.</w:t>
      </w:r>
    </w:p>
    <w:p w:rsidR="001F6399" w:rsidRPr="003562D4" w:rsidRDefault="001F6399" w:rsidP="00147D2A">
      <w:pPr>
        <w:overflowPunct/>
        <w:autoSpaceDE/>
        <w:autoSpaceDN/>
        <w:adjustRightInd/>
        <w:spacing w:before="80"/>
        <w:ind w:right="28"/>
        <w:jc w:val="both"/>
        <w:textAlignment w:val="auto"/>
        <w:rPr>
          <w:rFonts w:ascii="Times New Roman" w:hAnsi="Times New Roman"/>
          <w:bCs/>
          <w:sz w:val="22"/>
          <w:szCs w:val="22"/>
          <w:lang w:val="ru-RU"/>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E22B35" w:rsidRPr="003562D4" w:rsidRDefault="00E22B35" w:rsidP="003562D4">
      <w:pPr>
        <w:spacing w:before="120"/>
        <w:rPr>
          <w:rFonts w:ascii="Times New Roman" w:hAnsi="Times New Roman"/>
          <w:b/>
          <w:lang w:val="ru-RU"/>
        </w:rPr>
      </w:pPr>
      <w:r w:rsidRPr="003562D4">
        <w:rPr>
          <w:rFonts w:ascii="Times New Roman" w:hAnsi="Times New Roman"/>
          <w:b/>
          <w:lang w:val="ru-RU"/>
        </w:rPr>
        <w:t>ОПЕРАТИВНА ПРОГРАМА „ОКОЛНА СРЕДА 2014-2020 г.”</w:t>
      </w:r>
      <w:r w:rsidRPr="003562D4">
        <w:rPr>
          <w:rFonts w:ascii="Times New Roman" w:hAnsi="Times New Roman"/>
          <w:b/>
          <w:lang w:val="bg-BG"/>
        </w:rPr>
        <w:t xml:space="preserve"> </w:t>
      </w:r>
      <w:r w:rsidRPr="003562D4">
        <w:rPr>
          <w:rFonts w:ascii="Times New Roman" w:hAnsi="Times New Roman"/>
          <w:b/>
          <w:lang w:val="ru-RU"/>
        </w:rPr>
        <w:t>ЗА ПЕРИОДА 01.01.2018 г.- 31.12.2018 г.</w:t>
      </w:r>
    </w:p>
    <w:p w:rsidR="00E22B35" w:rsidRPr="003562D4" w:rsidRDefault="00E22B35" w:rsidP="00BE74F1">
      <w:pPr>
        <w:spacing w:before="80"/>
        <w:jc w:val="both"/>
        <w:rPr>
          <w:rFonts w:ascii="Times New Roman" w:eastAsia="Calibri" w:hAnsi="Times New Roman"/>
          <w:color w:val="000000"/>
          <w:sz w:val="22"/>
          <w:szCs w:val="22"/>
          <w:lang w:val="ru-RU"/>
        </w:rPr>
      </w:pPr>
      <w:r w:rsidRPr="003562D4">
        <w:rPr>
          <w:rFonts w:ascii="Times New Roman" w:eastAsia="Calibri" w:hAnsi="Times New Roman"/>
          <w:b/>
          <w:color w:val="000000"/>
          <w:sz w:val="22"/>
          <w:szCs w:val="22"/>
          <w:lang w:val="ru-RU"/>
        </w:rPr>
        <w:t>Приоритетна ос 3 „Натура 2000 и биоразнообразие“</w:t>
      </w:r>
      <w:r w:rsidR="00034432" w:rsidRPr="003562D4">
        <w:rPr>
          <w:rFonts w:ascii="Times New Roman" w:eastAsia="Calibri" w:hAnsi="Times New Roman"/>
          <w:b/>
          <w:color w:val="000000"/>
          <w:sz w:val="22"/>
          <w:szCs w:val="22"/>
          <w:lang w:val="ru-RU"/>
        </w:rPr>
        <w:t xml:space="preserve">: </w:t>
      </w:r>
      <w:r w:rsidRPr="003562D4">
        <w:rPr>
          <w:rFonts w:ascii="Times New Roman" w:eastAsia="Calibri" w:hAnsi="Times New Roman"/>
          <w:color w:val="000000"/>
          <w:sz w:val="22"/>
          <w:szCs w:val="22"/>
          <w:lang w:val="ru-RU"/>
        </w:rPr>
        <w:t>Обявени общо 5 бр. процедури на стойност 76</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237</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410 лв. (38 % от бюджета). Сключени договори/издадени заповеди - 17 бр. с обща стойност на БФП 69</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014</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249 лв. (34,8% от бюджета). Проекти в процес на изпълнение – 16 бр., приключили проекти –1 бр. Верифицирани разходи – 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897</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135 лв. (1% от бюджета); Сертифицирани пред ЕК - 1</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897</w:t>
      </w:r>
      <w:r w:rsidRPr="003562D4">
        <w:rPr>
          <w:rFonts w:ascii="Times New Roman" w:eastAsia="Calibri" w:hAnsi="Times New Roman"/>
          <w:color w:val="000000"/>
          <w:sz w:val="22"/>
          <w:szCs w:val="22"/>
        </w:rPr>
        <w:t> </w:t>
      </w:r>
      <w:r w:rsidRPr="003562D4">
        <w:rPr>
          <w:rFonts w:ascii="Times New Roman" w:eastAsia="Calibri" w:hAnsi="Times New Roman"/>
          <w:color w:val="000000"/>
          <w:sz w:val="22"/>
          <w:szCs w:val="22"/>
          <w:lang w:val="ru-RU"/>
        </w:rPr>
        <w:t>135 лв. (1% от бюджета).</w:t>
      </w:r>
    </w:p>
    <w:p w:rsidR="00EC48A3" w:rsidRPr="003562D4" w:rsidRDefault="00034432" w:rsidP="00BE74F1">
      <w:pPr>
        <w:jc w:val="both"/>
        <w:rPr>
          <w:rFonts w:ascii="Times New Roman" w:hAnsi="Times New Roman"/>
          <w:color w:val="000000"/>
          <w:sz w:val="22"/>
          <w:szCs w:val="22"/>
          <w:lang w:val="ru-RU"/>
        </w:rPr>
      </w:pPr>
      <w:r w:rsidRPr="003562D4">
        <w:rPr>
          <w:rFonts w:ascii="Times New Roman" w:eastAsia="Calibri" w:hAnsi="Times New Roman"/>
          <w:i/>
          <w:color w:val="000000"/>
          <w:sz w:val="22"/>
          <w:szCs w:val="22"/>
          <w:lang w:val="ru-RU"/>
        </w:rPr>
        <w:t>Напредък</w:t>
      </w:r>
      <w:r w:rsidRPr="003562D4">
        <w:rPr>
          <w:rFonts w:ascii="Times New Roman" w:eastAsia="Calibri" w:hAnsi="Times New Roman"/>
          <w:color w:val="000000"/>
          <w:sz w:val="22"/>
          <w:szCs w:val="22"/>
          <w:lang w:val="ru-RU"/>
        </w:rPr>
        <w:t xml:space="preserve">: </w:t>
      </w:r>
      <w:r w:rsidR="00EC48A3" w:rsidRPr="003562D4">
        <w:rPr>
          <w:rFonts w:ascii="Times New Roman" w:hAnsi="Times New Roman"/>
          <w:color w:val="000000"/>
          <w:sz w:val="22"/>
          <w:szCs w:val="22"/>
          <w:lang w:val="ru-RU"/>
        </w:rPr>
        <w:t>В рамките на приоритетната ос се изпълняват 16  проекта на обща стойност  68 203 886  лв.</w:t>
      </w:r>
      <w:r w:rsidR="00EC48A3" w:rsidRPr="003562D4">
        <w:rPr>
          <w:rFonts w:ascii="Times New Roman" w:eastAsia="Calibri" w:hAnsi="Times New Roman"/>
          <w:color w:val="000000"/>
          <w:sz w:val="22"/>
          <w:szCs w:val="22"/>
          <w:lang w:val="ru-RU"/>
        </w:rPr>
        <w:t xml:space="preserve"> </w:t>
      </w:r>
      <w:r w:rsidR="00EC48A3" w:rsidRPr="003562D4">
        <w:rPr>
          <w:rFonts w:ascii="Times New Roman" w:hAnsi="Times New Roman"/>
          <w:color w:val="000000"/>
          <w:sz w:val="22"/>
          <w:szCs w:val="22"/>
          <w:lang w:val="ru-RU"/>
        </w:rPr>
        <w:t>В периода 01.01.2018 – 31.12.2018 г. са договорени 13 проекта за 34 046</w:t>
      </w:r>
      <w:r w:rsidR="00EC48A3" w:rsidRPr="003562D4">
        <w:rPr>
          <w:rFonts w:ascii="Times New Roman" w:hAnsi="Times New Roman"/>
          <w:color w:val="000000"/>
          <w:sz w:val="22"/>
          <w:szCs w:val="22"/>
        </w:rPr>
        <w:t> </w:t>
      </w:r>
      <w:r w:rsidR="00EC48A3" w:rsidRPr="003562D4">
        <w:rPr>
          <w:rFonts w:ascii="Times New Roman" w:hAnsi="Times New Roman"/>
          <w:color w:val="000000"/>
          <w:sz w:val="22"/>
          <w:szCs w:val="22"/>
          <w:lang w:val="ru-RU"/>
        </w:rPr>
        <w:t>494 лв.</w:t>
      </w:r>
    </w:p>
    <w:tbl>
      <w:tblPr>
        <w:tblW w:w="10065" w:type="dxa"/>
        <w:tblInd w:w="70" w:type="dxa"/>
        <w:tblCellMar>
          <w:left w:w="70" w:type="dxa"/>
          <w:right w:w="70" w:type="dxa"/>
        </w:tblCellMar>
        <w:tblLook w:val="04A0" w:firstRow="1" w:lastRow="0" w:firstColumn="1" w:lastColumn="0" w:noHBand="0" w:noVBand="1"/>
      </w:tblPr>
      <w:tblGrid>
        <w:gridCol w:w="1132"/>
        <w:gridCol w:w="3121"/>
        <w:gridCol w:w="1417"/>
        <w:gridCol w:w="1843"/>
        <w:gridCol w:w="1276"/>
        <w:gridCol w:w="1276"/>
      </w:tblGrid>
      <w:tr w:rsidR="009771BE" w:rsidRPr="003562D4" w:rsidTr="003562D4">
        <w:trPr>
          <w:trHeight w:val="556"/>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1BE" w:rsidRPr="003562D4" w:rsidRDefault="009771BE" w:rsidP="009771BE">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lastRenderedPageBreak/>
              <w:t>Програми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771BE" w:rsidRPr="003562D4" w:rsidRDefault="009771BE" w:rsidP="009771BE">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Уточнен план към 31.12.2018 г.</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771BE" w:rsidRPr="003562D4" w:rsidRDefault="009771BE" w:rsidP="009771BE">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Изразходвани средства за периода 01.</w:t>
            </w:r>
            <w:proofErr w:type="spellStart"/>
            <w:r w:rsidRPr="003562D4">
              <w:rPr>
                <w:rFonts w:ascii="Times New Roman" w:hAnsi="Times New Roman"/>
                <w:bCs/>
                <w:sz w:val="16"/>
                <w:szCs w:val="16"/>
                <w:lang w:val="bg-BG" w:eastAsia="bg-BG"/>
              </w:rPr>
              <w:t>01</w:t>
            </w:r>
            <w:proofErr w:type="spellEnd"/>
            <w:r w:rsidRPr="003562D4">
              <w:rPr>
                <w:rFonts w:ascii="Times New Roman" w:hAnsi="Times New Roman"/>
                <w:bCs/>
                <w:sz w:val="16"/>
                <w:szCs w:val="16"/>
                <w:lang w:val="bg-BG" w:eastAsia="bg-BG"/>
              </w:rPr>
              <w:t>.2018-31.12.2018 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771BE" w:rsidRPr="003562D4" w:rsidRDefault="009771BE" w:rsidP="009771BE">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Европейско финансиране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771BE" w:rsidRPr="003562D4" w:rsidRDefault="009771BE" w:rsidP="009771BE">
            <w:pPr>
              <w:overflowPunct/>
              <w:autoSpaceDE/>
              <w:autoSpaceDN/>
              <w:adjustRightInd/>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Национално </w:t>
            </w:r>
            <w:proofErr w:type="spellStart"/>
            <w:r w:rsidRPr="003562D4">
              <w:rPr>
                <w:rFonts w:ascii="Times New Roman" w:hAnsi="Times New Roman"/>
                <w:bCs/>
                <w:sz w:val="16"/>
                <w:szCs w:val="16"/>
                <w:lang w:val="bg-BG" w:eastAsia="bg-BG"/>
              </w:rPr>
              <w:t>съфинансиране</w:t>
            </w:r>
            <w:proofErr w:type="spellEnd"/>
          </w:p>
        </w:tc>
      </w:tr>
      <w:tr w:rsidR="009771BE" w:rsidRPr="003562D4" w:rsidTr="003562D4">
        <w:trPr>
          <w:trHeight w:val="530"/>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9771BE" w:rsidRPr="003562D4" w:rsidRDefault="009771BE" w:rsidP="009771BE">
            <w:pPr>
              <w:overflowPunct/>
              <w:autoSpaceDE/>
              <w:autoSpaceDN/>
              <w:adjustRightInd/>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Програма 1900.01.04. </w:t>
            </w:r>
          </w:p>
        </w:tc>
        <w:tc>
          <w:tcPr>
            <w:tcW w:w="3121" w:type="dxa"/>
            <w:tcBorders>
              <w:top w:val="nil"/>
              <w:left w:val="nil"/>
              <w:bottom w:val="single" w:sz="4" w:space="0" w:color="auto"/>
              <w:right w:val="single" w:sz="4" w:space="0" w:color="auto"/>
            </w:tcBorders>
            <w:shd w:val="clear" w:color="auto" w:fill="auto"/>
            <w:vAlign w:val="bottom"/>
            <w:hideMark/>
          </w:tcPr>
          <w:p w:rsidR="009771BE" w:rsidRPr="003562D4" w:rsidRDefault="009771BE" w:rsidP="009771BE">
            <w:pPr>
              <w:overflowPunct/>
              <w:autoSpaceDE/>
              <w:autoSpaceDN/>
              <w:adjustRightInd/>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Съхраняване, укрепване и възстановяване на екосистеми, местообитания, видове и генетичните им ресурси</w:t>
            </w:r>
          </w:p>
        </w:tc>
        <w:tc>
          <w:tcPr>
            <w:tcW w:w="1417" w:type="dxa"/>
            <w:tcBorders>
              <w:top w:val="nil"/>
              <w:left w:val="nil"/>
              <w:bottom w:val="single" w:sz="4" w:space="0" w:color="auto"/>
              <w:right w:val="single" w:sz="4" w:space="0" w:color="auto"/>
            </w:tcBorders>
            <w:shd w:val="clear" w:color="auto" w:fill="auto"/>
            <w:noWrap/>
            <w:vAlign w:val="bottom"/>
            <w:hideMark/>
          </w:tcPr>
          <w:p w:rsidR="009771BE" w:rsidRPr="003562D4" w:rsidRDefault="009771BE" w:rsidP="009771BE">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9 145 042,66 </w:t>
            </w:r>
            <w:proofErr w:type="spellStart"/>
            <w:r w:rsidRPr="003562D4">
              <w:rPr>
                <w:rFonts w:ascii="Times New Roman" w:hAnsi="Times New Roman"/>
                <w:sz w:val="16"/>
                <w:szCs w:val="16"/>
                <w:lang w:val="bg-BG" w:eastAsia="bg-BG"/>
              </w:rPr>
              <w:t>лв</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9771BE" w:rsidRPr="003562D4" w:rsidRDefault="009771BE" w:rsidP="009771BE">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3 147 128,52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771BE" w:rsidRPr="003562D4" w:rsidRDefault="009771BE" w:rsidP="009771BE">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2 675 059,24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771BE" w:rsidRPr="003562D4" w:rsidRDefault="009771BE" w:rsidP="009771BE">
            <w:pPr>
              <w:overflowPunct/>
              <w:autoSpaceDE/>
              <w:autoSpaceDN/>
              <w:adjustRightInd/>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472 069,28 </w:t>
            </w:r>
            <w:proofErr w:type="spellStart"/>
            <w:r w:rsidRPr="003562D4">
              <w:rPr>
                <w:rFonts w:ascii="Times New Roman" w:hAnsi="Times New Roman"/>
                <w:sz w:val="16"/>
                <w:szCs w:val="16"/>
                <w:lang w:val="bg-BG" w:eastAsia="bg-BG"/>
              </w:rPr>
              <w:t>лв</w:t>
            </w:r>
            <w:proofErr w:type="spellEnd"/>
          </w:p>
        </w:tc>
      </w:tr>
    </w:tbl>
    <w:p w:rsidR="00981A5D" w:rsidRPr="003562D4" w:rsidRDefault="003562D4" w:rsidP="00981A5D">
      <w:pPr>
        <w:overflowPunct/>
        <w:autoSpaceDE/>
        <w:autoSpaceDN/>
        <w:adjustRightInd/>
        <w:spacing w:before="80"/>
        <w:jc w:val="both"/>
        <w:textAlignment w:val="auto"/>
        <w:rPr>
          <w:rFonts w:ascii="Times New Roman" w:hAnsi="Times New Roman"/>
          <w:b/>
          <w:smallCaps/>
          <w:lang w:val="bg-BG" w:eastAsia="bg-BG"/>
        </w:rPr>
      </w:pPr>
      <w:r w:rsidRPr="003562D4">
        <w:rPr>
          <w:rFonts w:ascii="Times New Roman" w:hAnsi="Times New Roman"/>
          <w:b/>
          <w:smallCaps/>
          <w:lang w:val="bg-BG" w:eastAsia="bg-BG"/>
        </w:rPr>
        <w:t>П</w:t>
      </w:r>
      <w:r w:rsidR="00981A5D" w:rsidRPr="003562D4">
        <w:rPr>
          <w:rFonts w:ascii="Times New Roman" w:hAnsi="Times New Roman"/>
          <w:b/>
          <w:smallCaps/>
          <w:lang w:val="bg-BG" w:eastAsia="bg-BG"/>
        </w:rPr>
        <w:t xml:space="preserve">рограми, управлявани от МОСВ: </w:t>
      </w:r>
    </w:p>
    <w:p w:rsidR="009771BE" w:rsidRPr="003562D4" w:rsidRDefault="00981A5D" w:rsidP="00981A5D">
      <w:pPr>
        <w:spacing w:before="80"/>
        <w:rPr>
          <w:rFonts w:ascii="Times New Roman" w:hAnsi="Times New Roman"/>
          <w:sz w:val="22"/>
          <w:szCs w:val="22"/>
          <w:lang w:val="bg-BG" w:eastAsia="bg-BG"/>
        </w:rPr>
      </w:pPr>
      <w:r w:rsidRPr="003562D4">
        <w:rPr>
          <w:rFonts w:ascii="Times New Roman" w:hAnsi="Times New Roman"/>
          <w:b/>
          <w:sz w:val="22"/>
          <w:szCs w:val="22"/>
          <w:lang w:val="bg-BG" w:eastAsia="bg-BG"/>
        </w:rPr>
        <w:t>Финансов механизъм на Европейското икономическо пространство (2009-2014)-</w:t>
      </w:r>
      <w:r w:rsidR="009771BE" w:rsidRPr="003562D4">
        <w:rPr>
          <w:rFonts w:ascii="Times New Roman" w:hAnsi="Times New Roman"/>
          <w:b/>
          <w:sz w:val="22"/>
          <w:szCs w:val="22"/>
          <w:lang w:val="bg-BG" w:eastAsia="bg-BG"/>
        </w:rPr>
        <w:t>Програма BG03 – „Биологично разнообразие и екосистеми</w:t>
      </w:r>
      <w:r w:rsidR="009771BE" w:rsidRPr="003562D4">
        <w:rPr>
          <w:rFonts w:ascii="Times New Roman" w:hAnsi="Times New Roman"/>
          <w:sz w:val="22"/>
          <w:szCs w:val="22"/>
          <w:lang w:val="bg-BG" w:eastAsia="bg-BG"/>
        </w:rPr>
        <w:t>“- с общ бюджет от 9,4 млн. евро,</w:t>
      </w:r>
      <w:r w:rsidR="009771BE" w:rsidRPr="003562D4">
        <w:rPr>
          <w:rFonts w:ascii="Times New Roman" w:hAnsi="Times New Roman"/>
          <w:sz w:val="22"/>
          <w:szCs w:val="22"/>
          <w:lang w:val="ru-RU"/>
        </w:rPr>
        <w:t xml:space="preserve"> </w:t>
      </w:r>
      <w:r w:rsidR="009771BE" w:rsidRPr="003562D4">
        <w:rPr>
          <w:rFonts w:ascii="Times New Roman" w:hAnsi="Times New Roman"/>
          <w:sz w:val="22"/>
          <w:szCs w:val="22"/>
          <w:lang w:val="bg-BG" w:eastAsia="bg-BG"/>
        </w:rPr>
        <w:t xml:space="preserve">от които 85% безвъзмездно финансиране и 15 % национално </w:t>
      </w:r>
      <w:proofErr w:type="spellStart"/>
      <w:r w:rsidR="009771BE" w:rsidRPr="003562D4">
        <w:rPr>
          <w:rFonts w:ascii="Times New Roman" w:hAnsi="Times New Roman"/>
          <w:sz w:val="22"/>
          <w:szCs w:val="22"/>
          <w:lang w:val="bg-BG" w:eastAsia="bg-BG"/>
        </w:rPr>
        <w:t>съ-финансиране</w:t>
      </w:r>
      <w:proofErr w:type="spellEnd"/>
      <w:r w:rsidR="009771BE" w:rsidRPr="003562D4">
        <w:rPr>
          <w:rFonts w:ascii="Times New Roman" w:hAnsi="Times New Roman"/>
          <w:sz w:val="22"/>
          <w:szCs w:val="22"/>
          <w:lang w:val="bg-BG" w:eastAsia="bg-BG"/>
        </w:rPr>
        <w:t>.</w:t>
      </w:r>
      <w:r w:rsidR="00A0294D" w:rsidRPr="003562D4">
        <w:rPr>
          <w:rFonts w:ascii="Times New Roman" w:hAnsi="Times New Roman"/>
          <w:sz w:val="22"/>
          <w:szCs w:val="22"/>
          <w:lang w:val="bg-BG" w:eastAsia="bg-BG"/>
        </w:rPr>
        <w:t xml:space="preserve"> </w:t>
      </w:r>
      <w:r w:rsidR="009771BE" w:rsidRPr="003562D4">
        <w:rPr>
          <w:rFonts w:ascii="Times New Roman" w:hAnsi="Times New Roman"/>
          <w:sz w:val="22"/>
          <w:szCs w:val="22"/>
          <w:lang w:val="bg-BG" w:eastAsia="bg-BG"/>
        </w:rPr>
        <w:t xml:space="preserve">За периода до 31.12.2018 г. общата стойност на усвоените средства по програмата с включени плащания по сключени договори, средства за управление на програмата, двустранни отношения и допълващи дейности, са в размер на 6 081 011,52  Евро, от които безвъзмездно финансиране в размер на 5 168 859,79 Евро и национално </w:t>
      </w:r>
      <w:proofErr w:type="spellStart"/>
      <w:r w:rsidR="009771BE" w:rsidRPr="003562D4">
        <w:rPr>
          <w:rFonts w:ascii="Times New Roman" w:hAnsi="Times New Roman"/>
          <w:sz w:val="22"/>
          <w:szCs w:val="22"/>
          <w:lang w:val="bg-BG" w:eastAsia="bg-BG"/>
        </w:rPr>
        <w:t>съ-финансиране</w:t>
      </w:r>
      <w:proofErr w:type="spellEnd"/>
      <w:r w:rsidR="009771BE" w:rsidRPr="003562D4">
        <w:rPr>
          <w:rFonts w:ascii="Times New Roman" w:hAnsi="Times New Roman"/>
          <w:sz w:val="22"/>
          <w:szCs w:val="22"/>
          <w:lang w:val="bg-BG" w:eastAsia="bg-BG"/>
        </w:rPr>
        <w:t xml:space="preserve"> на стойност 912 151,73 Евро. Срокът за допустимост на разходите по програмата изтече на 31.12.2017 г.</w:t>
      </w:r>
    </w:p>
    <w:p w:rsidR="00A21CE4" w:rsidRPr="003562D4" w:rsidRDefault="00A21CE4" w:rsidP="00A0294D">
      <w:pPr>
        <w:overflowPunct/>
        <w:autoSpaceDE/>
        <w:autoSpaceDN/>
        <w:adjustRightInd/>
        <w:spacing w:before="80"/>
        <w:jc w:val="both"/>
        <w:textAlignment w:val="auto"/>
        <w:rPr>
          <w:rFonts w:ascii="Times New Roman" w:hAnsi="Times New Roman"/>
          <w:sz w:val="22"/>
          <w:szCs w:val="22"/>
          <w:lang w:val="bg-BG" w:eastAsia="bg-BG"/>
        </w:rPr>
      </w:pPr>
      <w:r w:rsidRPr="003562D4">
        <w:rPr>
          <w:rFonts w:ascii="Times New Roman" w:hAnsi="Times New Roman"/>
          <w:b/>
          <w:sz w:val="22"/>
          <w:szCs w:val="22"/>
          <w:lang w:val="bg-BG" w:eastAsia="bg-BG"/>
        </w:rPr>
        <w:t>„Програма LIFE 2014-2020“</w:t>
      </w:r>
      <w:r w:rsidR="00A0294D" w:rsidRPr="003562D4">
        <w:rPr>
          <w:rFonts w:ascii="Times New Roman" w:hAnsi="Times New Roman"/>
          <w:b/>
          <w:sz w:val="22"/>
          <w:szCs w:val="22"/>
          <w:lang w:val="bg-BG" w:eastAsia="bg-BG"/>
        </w:rPr>
        <w:t xml:space="preserve">: </w:t>
      </w:r>
      <w:r w:rsidRPr="003562D4">
        <w:rPr>
          <w:rFonts w:ascii="Times New Roman" w:hAnsi="Times New Roman"/>
          <w:sz w:val="22"/>
          <w:szCs w:val="22"/>
          <w:lang w:val="bg-BG" w:eastAsia="bg-BG"/>
        </w:rPr>
        <w:t xml:space="preserve">подаден </w:t>
      </w:r>
      <w:r w:rsidR="00A0294D" w:rsidRPr="003562D4">
        <w:rPr>
          <w:rFonts w:ascii="Times New Roman" w:hAnsi="Times New Roman"/>
          <w:sz w:val="22"/>
          <w:szCs w:val="22"/>
          <w:lang w:val="bg-BG" w:eastAsia="bg-BG"/>
        </w:rPr>
        <w:t xml:space="preserve">и одобрен е </w:t>
      </w:r>
      <w:r w:rsidRPr="003562D4">
        <w:rPr>
          <w:rFonts w:ascii="Times New Roman" w:hAnsi="Times New Roman"/>
          <w:sz w:val="22"/>
          <w:szCs w:val="22"/>
          <w:lang w:val="bg-BG" w:eastAsia="bg-BG"/>
        </w:rPr>
        <w:t>междинен отчет за напредък по изпълнените дейности по проект CAPTA BG</w:t>
      </w:r>
      <w:r w:rsidR="00A0294D" w:rsidRPr="003562D4">
        <w:rPr>
          <w:rFonts w:ascii="Times New Roman" w:hAnsi="Times New Roman"/>
          <w:sz w:val="22"/>
          <w:szCs w:val="22"/>
          <w:lang w:val="bg-BG" w:eastAsia="bg-BG"/>
        </w:rPr>
        <w:t>.</w:t>
      </w:r>
      <w:r w:rsidRPr="003562D4">
        <w:rPr>
          <w:rFonts w:ascii="Times New Roman" w:hAnsi="Times New Roman"/>
          <w:sz w:val="22"/>
          <w:szCs w:val="22"/>
          <w:lang w:val="bg-BG" w:eastAsia="bg-BG"/>
        </w:rPr>
        <w:t xml:space="preserve">, </w:t>
      </w:r>
      <w:r w:rsidR="00A0294D" w:rsidRPr="003562D4">
        <w:rPr>
          <w:rFonts w:ascii="Times New Roman" w:hAnsi="Times New Roman"/>
          <w:sz w:val="22"/>
          <w:szCs w:val="22"/>
          <w:lang w:val="bg-BG" w:eastAsia="bg-BG"/>
        </w:rPr>
        <w:t>Б</w:t>
      </w:r>
      <w:r w:rsidRPr="003562D4">
        <w:rPr>
          <w:rFonts w:ascii="Times New Roman" w:hAnsi="Times New Roman"/>
          <w:sz w:val="22"/>
          <w:szCs w:val="22"/>
          <w:lang w:val="bg-BG" w:eastAsia="bg-BG"/>
        </w:rPr>
        <w:t>яха проведени тематични обучения за подготовка на проекти по програма LIFE на различни заинтересовани страни, като чрез интернет сайта на програмата в България беше отправена открита покана, с цел обхващане на възможно най-широк кръг от участници. В резултат беше постигнат значителен ръст на подадените от българска страна проектни предложения по отворените през 2018 г. покани, като България се нарежда на 5-то място по брой на подадените предложе</w:t>
      </w:r>
      <w:r w:rsidR="00A0294D" w:rsidRPr="003562D4">
        <w:rPr>
          <w:rFonts w:ascii="Times New Roman" w:hAnsi="Times New Roman"/>
          <w:sz w:val="22"/>
          <w:szCs w:val="22"/>
          <w:lang w:val="bg-BG" w:eastAsia="bg-BG"/>
        </w:rPr>
        <w:t xml:space="preserve">ния, измежду 28 страни членки. </w:t>
      </w:r>
      <w:r w:rsidRPr="003562D4">
        <w:rPr>
          <w:rFonts w:ascii="Times New Roman" w:hAnsi="Times New Roman"/>
          <w:sz w:val="22"/>
          <w:szCs w:val="22"/>
          <w:lang w:val="bg-BG" w:eastAsia="bg-BG"/>
        </w:rPr>
        <w:t>Особен успех беше постигнат с одобреното проектно предложение на Столична община за интегриран проект, чрез който ще бъде подпомогнато изпълнението на общинските качествени продукти на София, Пловдив, Бургас, Варна, Стара Загора, Добрич и Перник. Населението, живеещо в тези градове, е 2,4 милиона, което представлява 33.4% от населението на страната и 44.1% от населението, живеещо в градовете. Общият бюджет на проекта е 17 млн. евро, от които 10 млн. евро безвъзмездна помощ от програма LIFE.</w:t>
      </w:r>
    </w:p>
    <w:p w:rsidR="00A21CE4" w:rsidRPr="003562D4" w:rsidRDefault="00A21CE4" w:rsidP="00A0294D">
      <w:pPr>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b/>
          <w:sz w:val="22"/>
          <w:szCs w:val="22"/>
          <w:lang w:val="bg-BG"/>
        </w:rPr>
        <w:t>ПУДООС</w:t>
      </w:r>
      <w:r w:rsidR="00A0294D" w:rsidRPr="003562D4">
        <w:rPr>
          <w:rFonts w:ascii="Times New Roman" w:hAnsi="Times New Roman"/>
          <w:b/>
          <w:sz w:val="22"/>
          <w:szCs w:val="22"/>
          <w:lang w:val="bg-BG"/>
        </w:rPr>
        <w:t xml:space="preserve">: </w:t>
      </w:r>
      <w:r w:rsidRPr="003562D4">
        <w:rPr>
          <w:rFonts w:ascii="Times New Roman" w:hAnsi="Times New Roman"/>
          <w:sz w:val="22"/>
          <w:szCs w:val="22"/>
          <w:lang w:val="bg-BG" w:eastAsia="bg-BG"/>
        </w:rPr>
        <w:t>В областта на биологичното разнообразието направените разходи са за 395 349 лв. Средствата са предоставени на:</w:t>
      </w:r>
    </w:p>
    <w:p w:rsidR="00A21CE4" w:rsidRPr="003562D4" w:rsidRDefault="00A21CE4" w:rsidP="00A0294D">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Общини и бюджетни структури – 15 374 лв.,</w:t>
      </w:r>
    </w:p>
    <w:p w:rsidR="00A21CE4" w:rsidRPr="003562D4" w:rsidRDefault="00A21CE4" w:rsidP="00A0294D">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Услуги с научен характер – 14 478 лв.,</w:t>
      </w:r>
    </w:p>
    <w:p w:rsidR="00A21CE4" w:rsidRPr="003562D4" w:rsidRDefault="00322CF8" w:rsidP="00A0294D">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С</w:t>
      </w:r>
      <w:r w:rsidR="00A21CE4" w:rsidRPr="003562D4">
        <w:rPr>
          <w:rFonts w:ascii="Times New Roman" w:hAnsi="Times New Roman"/>
          <w:bCs/>
          <w:lang w:eastAsia="ar-SA"/>
        </w:rPr>
        <w:t>убсидии и други текущи трансфери за организации с нестопанска цел – 365 397 лв.</w:t>
      </w:r>
    </w:p>
    <w:p w:rsidR="00EB0C20" w:rsidRPr="003562D4" w:rsidRDefault="004174A6" w:rsidP="004174A6">
      <w:pPr>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П</w:t>
      </w:r>
      <w:r w:rsidR="00BD33B3" w:rsidRPr="003562D4">
        <w:rPr>
          <w:rFonts w:ascii="Times New Roman" w:hAnsi="Times New Roman"/>
          <w:sz w:val="22"/>
          <w:szCs w:val="22"/>
          <w:lang w:val="bg-BG" w:eastAsia="bg-BG"/>
        </w:rPr>
        <w:t>оказателите за изпълнение</w:t>
      </w:r>
      <w:r w:rsidRPr="003562D4">
        <w:rPr>
          <w:rFonts w:ascii="Times New Roman" w:hAnsi="Times New Roman"/>
          <w:sz w:val="22"/>
          <w:szCs w:val="22"/>
          <w:lang w:val="bg-BG" w:eastAsia="bg-BG"/>
        </w:rPr>
        <w:t xml:space="preserve"> на програмата: </w:t>
      </w:r>
      <w:r w:rsidR="007447BD" w:rsidRPr="003562D4">
        <w:rPr>
          <w:rFonts w:ascii="Times New Roman" w:hAnsi="Times New Roman"/>
          <w:sz w:val="22"/>
          <w:szCs w:val="22"/>
          <w:lang w:val="bg-BG" w:eastAsia="bg-BG"/>
        </w:rPr>
        <w:t xml:space="preserve">Съществуват редица заплахи, които биха попречили за постигане на целите по програмата. Сечи, незаконен лов, незаконен риболов, прекомерно и незаконно събиране на билки, диворастящи плодове и гъби, почвена ерозия и предизвикани от човека пожари; промени в интензивността на </w:t>
      </w:r>
      <w:proofErr w:type="spellStart"/>
      <w:r w:rsidR="007447BD" w:rsidRPr="003562D4">
        <w:rPr>
          <w:rFonts w:ascii="Times New Roman" w:hAnsi="Times New Roman"/>
          <w:sz w:val="22"/>
          <w:szCs w:val="22"/>
          <w:lang w:val="bg-BG" w:eastAsia="bg-BG"/>
        </w:rPr>
        <w:t>п</w:t>
      </w:r>
      <w:r w:rsidRPr="003562D4">
        <w:rPr>
          <w:rFonts w:ascii="Times New Roman" w:hAnsi="Times New Roman"/>
          <w:sz w:val="22"/>
          <w:szCs w:val="22"/>
          <w:lang w:val="bg-BG" w:eastAsia="bg-BG"/>
        </w:rPr>
        <w:t>ашата</w:t>
      </w:r>
      <w:proofErr w:type="spellEnd"/>
      <w:r w:rsidRPr="003562D4">
        <w:rPr>
          <w:rFonts w:ascii="Times New Roman" w:hAnsi="Times New Roman"/>
          <w:sz w:val="22"/>
          <w:szCs w:val="22"/>
          <w:lang w:val="bg-BG" w:eastAsia="bg-BG"/>
        </w:rPr>
        <w:t xml:space="preserve">; отпадъци, не регулирано </w:t>
      </w:r>
      <w:r w:rsidR="007447BD" w:rsidRPr="003562D4">
        <w:rPr>
          <w:rFonts w:ascii="Times New Roman" w:hAnsi="Times New Roman"/>
          <w:sz w:val="22"/>
          <w:szCs w:val="22"/>
          <w:lang w:val="bg-BG" w:eastAsia="bg-BG"/>
        </w:rPr>
        <w:t>туристическо натоварване; нерегламентирани и екстремни спортове; нерегламентирано навлизане на МПС и използване на различни видове оборудване; иманярство; наличие на постройки, съоръжения и незаконно строителство; и др. заплахи причинени от човека. За всички констатирани закононарушения при осъществяване на дейностите в гори, земи и водни площи в защитените територии на собственици, ползватели, физически и юридически лица, през 2018 г. са съставени актове и са изда</w:t>
      </w:r>
      <w:r w:rsidR="00AE11CA" w:rsidRPr="003562D4">
        <w:rPr>
          <w:rFonts w:ascii="Times New Roman" w:hAnsi="Times New Roman"/>
          <w:sz w:val="22"/>
          <w:szCs w:val="22"/>
          <w:lang w:val="bg-BG" w:eastAsia="bg-BG"/>
        </w:rPr>
        <w:t>дени наказателни постановления.</w:t>
      </w:r>
    </w:p>
    <w:p w:rsidR="00BD33B3" w:rsidRPr="003562D4" w:rsidRDefault="00BD33B3" w:rsidP="004174A6">
      <w:pPr>
        <w:overflowPunct/>
        <w:autoSpaceDE/>
        <w:autoSpaceDN/>
        <w:adjustRightInd/>
        <w:spacing w:before="120"/>
        <w:ind w:right="28"/>
        <w:jc w:val="both"/>
        <w:textAlignment w:val="auto"/>
        <w:rPr>
          <w:rFonts w:ascii="Times New Roman" w:eastAsia="Calibri" w:hAnsi="Times New Roman"/>
          <w:sz w:val="22"/>
          <w:szCs w:val="22"/>
          <w:lang w:val="bg-BG"/>
        </w:rPr>
      </w:pPr>
      <w:r w:rsidRPr="003562D4">
        <w:rPr>
          <w:rFonts w:ascii="Times New Roman" w:hAnsi="Times New Roman"/>
          <w:b/>
          <w:color w:val="008000"/>
          <w:sz w:val="22"/>
          <w:szCs w:val="22"/>
          <w:lang w:val="bg-BG" w:eastAsia="pl-PL"/>
        </w:rPr>
        <w:t>Програма 1900.01.05 „ИНФОРМИРАНЕ, УЧАСТИЕ НА ОБЩЕСТВЕНОСТТА В ПРОЦЕСА НА ВЗЕМАНЕ НА РЕШЕНИЯ И ПРИЛАГАНЕ НА МЕХАНИЗМИТЕ ЗА КОНТРОЛ“</w:t>
      </w:r>
    </w:p>
    <w:p w:rsidR="00917948" w:rsidRPr="003562D4" w:rsidRDefault="00F51EFC"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В изпълнение на целите, през отчетния период МОСВ продължава последователно да насърчава участието на обществеността в процеса на вземане на решения за околната среда. </w:t>
      </w:r>
    </w:p>
    <w:p w:rsidR="00917948" w:rsidRPr="003562D4" w:rsidRDefault="00F51EFC"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От МОСВ и поделенията на територията на страната са проведени общо 56 обсъждания на нормативни актове с участието на обществеността. </w:t>
      </w:r>
    </w:p>
    <w:p w:rsidR="00F51EFC" w:rsidRPr="003562D4" w:rsidRDefault="00F51EFC"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Приоритет е повишаване информираността и компетентността на бенефициентите при изпълнение на проекти по Оперативна програма „Околна среда 2014- 2020 г.“ – за периода са проведени 52 обучителни семинара и 10 срещи с бенефициенти преди подаване на проектно предложение.</w:t>
      </w:r>
    </w:p>
    <w:p w:rsidR="00804DFD" w:rsidRPr="003562D4" w:rsidRDefault="00804DFD" w:rsidP="00804DFD">
      <w:pPr>
        <w:spacing w:before="80"/>
        <w:jc w:val="both"/>
        <w:rPr>
          <w:rFonts w:ascii="Times New Roman" w:eastAsia="Calibri" w:hAnsi="Times New Roman"/>
          <w:bCs/>
          <w:sz w:val="22"/>
          <w:szCs w:val="22"/>
          <w:lang w:val="bg-BG"/>
        </w:rPr>
      </w:pPr>
      <w:r w:rsidRPr="003562D4">
        <w:rPr>
          <w:rFonts w:ascii="Times New Roman" w:eastAsia="Calibri" w:hAnsi="Times New Roman"/>
          <w:bCs/>
          <w:sz w:val="22"/>
          <w:szCs w:val="22"/>
          <w:lang w:val="bg-BG"/>
        </w:rPr>
        <w:t xml:space="preserve">С цел постигане на устойчивост на предприетите мерки по ОПОС 2014-2020, през годината са проведени три мащабни инициативи – „Зелена олимпиада“, в която 1 400 ученици от 25 училища се състезаваха на живо в </w:t>
      </w:r>
      <w:proofErr w:type="spellStart"/>
      <w:r w:rsidRPr="003562D4">
        <w:rPr>
          <w:rFonts w:ascii="Times New Roman" w:eastAsia="Calibri" w:hAnsi="Times New Roman"/>
          <w:bCs/>
          <w:sz w:val="22"/>
          <w:szCs w:val="22"/>
          <w:lang w:val="bg-BG"/>
        </w:rPr>
        <w:t>ековикторините</w:t>
      </w:r>
      <w:proofErr w:type="spellEnd"/>
      <w:r w:rsidRPr="003562D4">
        <w:rPr>
          <w:rFonts w:ascii="Times New Roman" w:eastAsia="Calibri" w:hAnsi="Times New Roman"/>
          <w:bCs/>
          <w:sz w:val="22"/>
          <w:szCs w:val="22"/>
          <w:lang w:val="bg-BG"/>
        </w:rPr>
        <w:t xml:space="preserve">, а в онлайн изданието на конкурса взеха участие над 5 000 души; стартира 3D видео </w:t>
      </w:r>
      <w:proofErr w:type="spellStart"/>
      <w:r w:rsidRPr="003562D4">
        <w:rPr>
          <w:rFonts w:ascii="Times New Roman" w:eastAsia="Calibri" w:hAnsi="Times New Roman"/>
          <w:bCs/>
          <w:sz w:val="22"/>
          <w:szCs w:val="22"/>
          <w:lang w:val="bg-BG"/>
        </w:rPr>
        <w:t>мапинг</w:t>
      </w:r>
      <w:proofErr w:type="spellEnd"/>
      <w:r w:rsidRPr="003562D4">
        <w:rPr>
          <w:rFonts w:ascii="Times New Roman" w:eastAsia="Calibri" w:hAnsi="Times New Roman"/>
          <w:bCs/>
          <w:sz w:val="22"/>
          <w:szCs w:val="22"/>
          <w:lang w:val="bg-BG"/>
        </w:rPr>
        <w:t xml:space="preserve"> кампания с широк обществен и медиен отзвук, в която над 3000 зрители гледаха анимациите на живо, а </w:t>
      </w:r>
      <w:proofErr w:type="spellStart"/>
      <w:r w:rsidRPr="003562D4">
        <w:rPr>
          <w:rFonts w:ascii="Times New Roman" w:eastAsia="Calibri" w:hAnsi="Times New Roman"/>
          <w:bCs/>
          <w:sz w:val="22"/>
          <w:szCs w:val="22"/>
          <w:lang w:val="bg-BG"/>
        </w:rPr>
        <w:t>споделянията</w:t>
      </w:r>
      <w:proofErr w:type="spellEnd"/>
      <w:r w:rsidRPr="003562D4">
        <w:rPr>
          <w:rFonts w:ascii="Times New Roman" w:eastAsia="Calibri" w:hAnsi="Times New Roman"/>
          <w:bCs/>
          <w:sz w:val="22"/>
          <w:szCs w:val="22"/>
          <w:lang w:val="bg-BG"/>
        </w:rPr>
        <w:t xml:space="preserve"> в социалните мрежи са над 5 000.  </w:t>
      </w:r>
    </w:p>
    <w:p w:rsidR="00804DFD" w:rsidRPr="003562D4" w:rsidRDefault="00804DFD"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В тазгодишното издание на </w:t>
      </w:r>
      <w:r w:rsidRPr="003562D4">
        <w:rPr>
          <w:rFonts w:ascii="Times New Roman" w:hAnsi="Times New Roman"/>
          <w:bCs/>
          <w:sz w:val="22"/>
          <w:szCs w:val="22"/>
          <w:lang w:val="bg-BG"/>
        </w:rPr>
        <w:t>Националната кампания „За чиста околна среда</w:t>
      </w:r>
      <w:r w:rsidRPr="003562D4">
        <w:rPr>
          <w:rFonts w:ascii="Times New Roman" w:hAnsi="Times New Roman"/>
          <w:sz w:val="22"/>
          <w:szCs w:val="22"/>
          <w:lang w:val="bg-BG"/>
        </w:rPr>
        <w:t xml:space="preserve"> са класирани </w:t>
      </w:r>
      <w:r w:rsidRPr="003562D4">
        <w:rPr>
          <w:rFonts w:ascii="Times New Roman" w:eastAsia="Calibri" w:hAnsi="Times New Roman"/>
          <w:bCs/>
          <w:sz w:val="22"/>
          <w:szCs w:val="22"/>
          <w:lang w:val="bg-BG"/>
        </w:rPr>
        <w:t>110 проекта на училища, 132 проекта на детски градини и 232 проекта на общини и кметства.</w:t>
      </w:r>
    </w:p>
    <w:p w:rsidR="00F51EFC" w:rsidRPr="003562D4" w:rsidRDefault="00F51EFC"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lastRenderedPageBreak/>
        <w:t>Общо в МОСВ и неговите поделения са постъпили 1007 заявления за достъп</w:t>
      </w:r>
      <w:r w:rsidR="00917948" w:rsidRPr="003562D4">
        <w:rPr>
          <w:rFonts w:ascii="Times New Roman" w:hAnsi="Times New Roman"/>
          <w:sz w:val="22"/>
          <w:szCs w:val="22"/>
          <w:lang w:val="bg-BG"/>
        </w:rPr>
        <w:t xml:space="preserve"> до обществена информация, </w:t>
      </w:r>
      <w:r w:rsidRPr="003562D4">
        <w:rPr>
          <w:rFonts w:ascii="Times New Roman" w:hAnsi="Times New Roman"/>
          <w:sz w:val="22"/>
          <w:szCs w:val="22"/>
          <w:lang w:val="bg-BG"/>
        </w:rPr>
        <w:t xml:space="preserve">които са издадени 768 решения по реда на ЗДОИ, а на останалите е </w:t>
      </w:r>
      <w:proofErr w:type="spellStart"/>
      <w:r w:rsidRPr="003562D4">
        <w:rPr>
          <w:rFonts w:ascii="Times New Roman" w:hAnsi="Times New Roman"/>
          <w:sz w:val="22"/>
          <w:szCs w:val="22"/>
          <w:lang w:val="bg-BG"/>
        </w:rPr>
        <w:t>отговорено</w:t>
      </w:r>
      <w:proofErr w:type="spellEnd"/>
      <w:r w:rsidRPr="003562D4">
        <w:rPr>
          <w:rFonts w:ascii="Times New Roman" w:hAnsi="Times New Roman"/>
          <w:sz w:val="22"/>
          <w:szCs w:val="22"/>
          <w:lang w:val="bg-BG"/>
        </w:rPr>
        <w:t xml:space="preserve"> писмено според вида на исканата информация. Броят на издадените решения за отказ е пренебрежимо малък – общо 12</w:t>
      </w:r>
      <w:r w:rsidR="00917948" w:rsidRPr="003562D4">
        <w:rPr>
          <w:rFonts w:ascii="Times New Roman" w:hAnsi="Times New Roman"/>
          <w:sz w:val="22"/>
          <w:szCs w:val="22"/>
          <w:lang w:val="bg-BG"/>
        </w:rPr>
        <w:t>.</w:t>
      </w:r>
    </w:p>
    <w:p w:rsidR="00917948" w:rsidRPr="003562D4" w:rsidRDefault="00917948"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Увеличена е</w:t>
      </w:r>
      <w:r w:rsidR="00F51EFC" w:rsidRPr="003562D4">
        <w:rPr>
          <w:rFonts w:ascii="Times New Roman" w:hAnsi="Times New Roman"/>
          <w:sz w:val="22"/>
          <w:szCs w:val="22"/>
          <w:lang w:val="bg-BG"/>
        </w:rPr>
        <w:t xml:space="preserve"> </w:t>
      </w:r>
      <w:proofErr w:type="spellStart"/>
      <w:r w:rsidR="00F51EFC" w:rsidRPr="003562D4">
        <w:rPr>
          <w:rFonts w:ascii="Times New Roman" w:hAnsi="Times New Roman"/>
          <w:sz w:val="22"/>
          <w:szCs w:val="22"/>
          <w:lang w:val="bg-BG"/>
        </w:rPr>
        <w:t>посещаемост</w:t>
      </w:r>
      <w:r w:rsidRPr="003562D4">
        <w:rPr>
          <w:rFonts w:ascii="Times New Roman" w:hAnsi="Times New Roman"/>
          <w:sz w:val="22"/>
          <w:szCs w:val="22"/>
          <w:lang w:val="bg-BG"/>
        </w:rPr>
        <w:t>та</w:t>
      </w:r>
      <w:proofErr w:type="spellEnd"/>
      <w:r w:rsidR="00F51EFC" w:rsidRPr="003562D4">
        <w:rPr>
          <w:rFonts w:ascii="Times New Roman" w:hAnsi="Times New Roman"/>
          <w:sz w:val="22"/>
          <w:szCs w:val="22"/>
          <w:lang w:val="bg-BG"/>
        </w:rPr>
        <w:t xml:space="preserve"> на интернет страниците (29 на брой) в системата на МОСВ </w:t>
      </w:r>
      <w:r w:rsidRPr="003562D4">
        <w:rPr>
          <w:rFonts w:ascii="Times New Roman" w:hAnsi="Times New Roman"/>
          <w:sz w:val="22"/>
          <w:szCs w:val="22"/>
          <w:lang w:val="bg-BG"/>
        </w:rPr>
        <w:t xml:space="preserve">- </w:t>
      </w:r>
      <w:r w:rsidR="00F51EFC" w:rsidRPr="003562D4">
        <w:rPr>
          <w:rFonts w:ascii="Times New Roman" w:hAnsi="Times New Roman"/>
          <w:sz w:val="22"/>
          <w:szCs w:val="22"/>
          <w:lang w:val="bg-BG"/>
        </w:rPr>
        <w:t xml:space="preserve">904 328 посещения, в т.ч. 306 612 уникални. </w:t>
      </w:r>
    </w:p>
    <w:p w:rsidR="00F65C4E" w:rsidRPr="003562D4" w:rsidRDefault="00F51EFC"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Броят на поддържаните бази данни и регистри е чувствително нараснал в сравнение с предходния период – 447 </w:t>
      </w:r>
    </w:p>
    <w:p w:rsidR="00F65C4E" w:rsidRPr="003562D4" w:rsidRDefault="006C5FCF" w:rsidP="00C523D2">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Към </w:t>
      </w:r>
      <w:proofErr w:type="spellStart"/>
      <w:r w:rsidR="00F51EFC" w:rsidRPr="003562D4">
        <w:rPr>
          <w:rFonts w:ascii="Times New Roman" w:hAnsi="Times New Roman"/>
          <w:sz w:val="22"/>
          <w:szCs w:val="22"/>
          <w:lang w:val="bg-BG"/>
        </w:rPr>
        <w:t>информационно-посетителски</w:t>
      </w:r>
      <w:proofErr w:type="spellEnd"/>
      <w:r w:rsidR="00F51EFC" w:rsidRPr="003562D4">
        <w:rPr>
          <w:rFonts w:ascii="Times New Roman" w:hAnsi="Times New Roman"/>
          <w:sz w:val="22"/>
          <w:szCs w:val="22"/>
          <w:lang w:val="bg-BG"/>
        </w:rPr>
        <w:t xml:space="preserve"> центъра на територията на страната, са се обърнали 3 824 посетители, а броят на посетителите в центровете на националните паркове, оборудвани с </w:t>
      </w:r>
      <w:proofErr w:type="spellStart"/>
      <w:r w:rsidR="00F51EFC" w:rsidRPr="003562D4">
        <w:rPr>
          <w:rFonts w:ascii="Times New Roman" w:hAnsi="Times New Roman"/>
          <w:sz w:val="22"/>
          <w:szCs w:val="22"/>
          <w:lang w:val="bg-BG"/>
        </w:rPr>
        <w:t>екопътеки</w:t>
      </w:r>
      <w:proofErr w:type="spellEnd"/>
      <w:r w:rsidR="00F51EFC" w:rsidRPr="003562D4">
        <w:rPr>
          <w:rFonts w:ascii="Times New Roman" w:hAnsi="Times New Roman"/>
          <w:sz w:val="22"/>
          <w:szCs w:val="22"/>
          <w:lang w:val="bg-BG"/>
        </w:rPr>
        <w:t xml:space="preserve">, интерпретативни маршрути, съоръжения за игра и открити експозиции, е над 40 000. </w:t>
      </w:r>
    </w:p>
    <w:p w:rsidR="004A6C3B" w:rsidRPr="003562D4" w:rsidRDefault="004A6C3B" w:rsidP="004A6C3B">
      <w:pPr>
        <w:spacing w:before="80"/>
        <w:jc w:val="both"/>
        <w:rPr>
          <w:rFonts w:ascii="Times New Roman" w:eastAsia="Calibri" w:hAnsi="Times New Roman"/>
          <w:bCs/>
          <w:sz w:val="22"/>
          <w:szCs w:val="22"/>
          <w:lang w:val="bg-BG"/>
        </w:rPr>
      </w:pPr>
      <w:r w:rsidRPr="003562D4">
        <w:rPr>
          <w:rFonts w:ascii="Times New Roman" w:hAnsi="Times New Roman"/>
          <w:sz w:val="22"/>
          <w:szCs w:val="22"/>
          <w:lang w:val="bg-BG"/>
        </w:rPr>
        <w:t xml:space="preserve">От 16-те РИОСВ са извършени 19 440 проверки на 17 097 обекта. В рамките на осъществения контрол са дадени 6 512 предписания за отстраняване на констатирани нарушения. </w:t>
      </w:r>
    </w:p>
    <w:p w:rsidR="004A6C3B" w:rsidRPr="003562D4" w:rsidRDefault="004A6C3B" w:rsidP="004A6C3B">
      <w:pPr>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На обявения “Зелен телефон” за приемане на сигнали за замърсяване на околната среда и по електронна поща на МОСВ и РИОСВ са приети, анализирани и обработени 3 495 сигнала. </w:t>
      </w:r>
    </w:p>
    <w:p w:rsidR="004A6C3B" w:rsidRPr="003562D4" w:rsidRDefault="004A6C3B" w:rsidP="004A6C3B">
      <w:pPr>
        <w:spacing w:before="80"/>
        <w:jc w:val="both"/>
        <w:rPr>
          <w:rFonts w:ascii="Times New Roman" w:eastAsia="Calibri" w:hAnsi="Times New Roman"/>
          <w:bCs/>
          <w:sz w:val="22"/>
          <w:szCs w:val="22"/>
          <w:lang w:val="bg-BG"/>
        </w:rPr>
      </w:pPr>
      <w:r w:rsidRPr="003562D4">
        <w:rPr>
          <w:rFonts w:ascii="Times New Roman" w:hAnsi="Times New Roman"/>
          <w:sz w:val="22"/>
          <w:szCs w:val="22"/>
          <w:lang w:val="bg-BG"/>
        </w:rPr>
        <w:t xml:space="preserve">От РИОСВ са издадени 1 028 наказателни постановления (НП), с които са наложени санкции на обща стойност 8 008 523,26 лв. От тях 2 404 293,26 лв. са санкции по чл. 69 от ЗООС (еднократни и текущи месечни за наднормено замърсяване на компонентите на околната среда - води, атмосферен въздух) и 5 604 230 лв. са имуществени санкции и глоби по ЗООС и другите секторни закони.  </w:t>
      </w:r>
    </w:p>
    <w:p w:rsidR="004A6C3B" w:rsidRPr="003562D4" w:rsidRDefault="006C5FCF" w:rsidP="004A6C3B">
      <w:pPr>
        <w:spacing w:before="80"/>
        <w:jc w:val="both"/>
        <w:rPr>
          <w:rFonts w:ascii="Times New Roman" w:hAnsi="Times New Roman"/>
          <w:sz w:val="22"/>
          <w:szCs w:val="22"/>
          <w:lang w:val="bg-BG"/>
        </w:rPr>
      </w:pPr>
      <w:r w:rsidRPr="003562D4">
        <w:rPr>
          <w:rFonts w:ascii="Times New Roman" w:hAnsi="Times New Roman"/>
          <w:sz w:val="22"/>
          <w:szCs w:val="22"/>
          <w:lang w:val="bg-BG"/>
        </w:rPr>
        <w:t>О</w:t>
      </w:r>
      <w:r w:rsidR="004A6C3B" w:rsidRPr="003562D4">
        <w:rPr>
          <w:rFonts w:ascii="Times New Roman" w:hAnsi="Times New Roman"/>
          <w:sz w:val="22"/>
          <w:szCs w:val="22"/>
          <w:lang w:val="bg-BG"/>
        </w:rPr>
        <w:t xml:space="preserve">бщо събраните суми по наложени глоби и санкции от РИОСВ са 4 237 310,33 лв., от които 1 789 614,86 лв. са от наложени санкции по чл. 69 от ЗООС. От тази сума 1 401 147,13 лв. са разпределени и преведени на съответните общини, на чиято територия се намират санкционираните субекти. Общините, получили най-големи суми от наложени санкции, са: община Разград – 270 040,52 лв., община Девня – 160 294,40 лв., община Несебър – 139 091,49 лв., община Садово – 52 417,21 лв. и община Панагюрище – 41 860 лв. Информация за предприетите административно-наказателни мерки от РИОСВ е публикувана на интернет страницата на МОСВ. </w:t>
      </w:r>
      <w:r w:rsidR="00DE3BA8" w:rsidRPr="003562D4">
        <w:rPr>
          <w:rFonts w:ascii="Times New Roman" w:hAnsi="Times New Roman"/>
          <w:sz w:val="22"/>
          <w:szCs w:val="22"/>
          <w:lang w:val="bg-BG"/>
        </w:rPr>
        <w:t>Наложени са</w:t>
      </w:r>
      <w:r w:rsidR="004A6C3B" w:rsidRPr="003562D4">
        <w:rPr>
          <w:rFonts w:ascii="Times New Roman" w:hAnsi="Times New Roman"/>
          <w:sz w:val="22"/>
          <w:szCs w:val="22"/>
          <w:lang w:val="bg-BG"/>
        </w:rPr>
        <w:t xml:space="preserve"> 38 принудителни административни мерки (ПАМ) –спиране/ограничаване на дейности/инсталации. </w:t>
      </w:r>
    </w:p>
    <w:p w:rsidR="00241A0C" w:rsidRPr="003562D4" w:rsidRDefault="00241A0C" w:rsidP="00241A0C">
      <w:pPr>
        <w:overflowPunct/>
        <w:autoSpaceDE/>
        <w:autoSpaceDN/>
        <w:adjustRightInd/>
        <w:spacing w:before="80"/>
        <w:ind w:right="28"/>
        <w:jc w:val="both"/>
        <w:textAlignment w:val="auto"/>
        <w:rPr>
          <w:rFonts w:ascii="Times New Roman" w:hAnsi="Times New Roman"/>
          <w:bCs/>
          <w:sz w:val="22"/>
          <w:szCs w:val="22"/>
          <w:lang w:val="ru-RU"/>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AE11CA" w:rsidRPr="003562D4" w:rsidRDefault="00AE11CA" w:rsidP="00F65C4E">
      <w:pPr>
        <w:pStyle w:val="CharCharChar1"/>
        <w:spacing w:before="80"/>
        <w:jc w:val="both"/>
        <w:rPr>
          <w:rFonts w:ascii="Times New Roman" w:hAnsi="Times New Roman"/>
          <w:b/>
          <w:sz w:val="22"/>
          <w:szCs w:val="22"/>
          <w:lang w:val="bg-BG"/>
        </w:rPr>
      </w:pPr>
      <w:r w:rsidRPr="003562D4">
        <w:rPr>
          <w:rFonts w:ascii="Times New Roman" w:hAnsi="Times New Roman"/>
          <w:b/>
          <w:sz w:val="22"/>
          <w:szCs w:val="22"/>
          <w:lang w:val="bg-BG"/>
        </w:rPr>
        <w:t>ПУДООС</w:t>
      </w:r>
      <w:r w:rsidR="00F65C4E" w:rsidRPr="003562D4">
        <w:rPr>
          <w:rFonts w:ascii="Times New Roman" w:hAnsi="Times New Roman"/>
          <w:b/>
          <w:sz w:val="22"/>
          <w:szCs w:val="22"/>
          <w:lang w:val="bg-BG"/>
        </w:rPr>
        <w:t xml:space="preserve">: </w:t>
      </w:r>
      <w:r w:rsidRPr="003562D4">
        <w:rPr>
          <w:rFonts w:ascii="Times New Roman" w:hAnsi="Times New Roman"/>
          <w:b/>
          <w:sz w:val="22"/>
          <w:szCs w:val="22"/>
          <w:lang w:val="bg-BG" w:eastAsia="bg-BG"/>
        </w:rPr>
        <w:t>В областта на повишаване на екологичното съзнание и култура</w:t>
      </w:r>
      <w:r w:rsidRPr="003562D4">
        <w:rPr>
          <w:rFonts w:ascii="Times New Roman" w:hAnsi="Times New Roman"/>
          <w:sz w:val="22"/>
          <w:szCs w:val="22"/>
          <w:lang w:val="bg-BG" w:eastAsia="bg-BG"/>
        </w:rPr>
        <w:t xml:space="preserve">, информационната и образователната дейност са предоставени трансфери за 3 313 518 лв., </w:t>
      </w:r>
    </w:p>
    <w:p w:rsidR="00AE11CA" w:rsidRPr="003562D4" w:rsidRDefault="00AE11CA" w:rsidP="00F65C4E">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По проекти и дейности включени в националните кампании „За чиста околна среда“ на тема „Обичам природата – и аз участвам“ – 3 106 879 лв.</w:t>
      </w:r>
    </w:p>
    <w:p w:rsidR="00AE11CA" w:rsidRPr="003562D4" w:rsidRDefault="00AE11CA" w:rsidP="00F65C4E">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 xml:space="preserve">Възстановени средства от общини от минали години - (-) 7 795 лв. </w:t>
      </w:r>
    </w:p>
    <w:p w:rsidR="00AE11CA" w:rsidRPr="003562D4" w:rsidRDefault="00AE11CA" w:rsidP="00F65C4E">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Екологични кампании, реализирани от НПО – 95 460 лв.</w:t>
      </w:r>
    </w:p>
    <w:p w:rsidR="00AE11CA" w:rsidRPr="003562D4" w:rsidRDefault="00AE11CA" w:rsidP="00F65C4E">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Информационна дейност, реализирана от организации с нестопанска дейност – 111 524 лв.</w:t>
      </w:r>
    </w:p>
    <w:p w:rsidR="00AE11CA" w:rsidRPr="003562D4" w:rsidRDefault="00AE11CA" w:rsidP="00F65C4E">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Проведени конкурси е екологична насоченост от организации с нестопанска дейност – 7 450 лв.</w:t>
      </w:r>
    </w:p>
    <w:p w:rsidR="00BD33B3" w:rsidRPr="003562D4" w:rsidRDefault="00BD33B3" w:rsidP="003562D4">
      <w:pPr>
        <w:overflowPunct/>
        <w:autoSpaceDE/>
        <w:autoSpaceDN/>
        <w:adjustRightInd/>
        <w:spacing w:before="80"/>
        <w:ind w:right="28"/>
        <w:jc w:val="both"/>
        <w:textAlignment w:val="auto"/>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Програма 1900.01.06„ОЦЕНКА И УПРАВЛЕНИЕ НА ВЪЗДЕЙСТВИЕТО ВЪРХУ ОКОЛНАТА СРЕДА ”</w:t>
      </w:r>
    </w:p>
    <w:p w:rsidR="000112F8" w:rsidRPr="003562D4" w:rsidRDefault="000112F8"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През отчетния са разработвани и приети 8 бр. нормативни акта</w:t>
      </w:r>
      <w:r w:rsidR="006334BB" w:rsidRPr="003562D4">
        <w:rPr>
          <w:rFonts w:ascii="Times New Roman" w:hAnsi="Times New Roman"/>
          <w:sz w:val="22"/>
          <w:szCs w:val="22"/>
          <w:lang w:val="bg-BG"/>
        </w:rPr>
        <w:t>, основно във връзка с намаляване на административната тежест.</w:t>
      </w:r>
    </w:p>
    <w:p w:rsidR="00BA6B91" w:rsidRPr="003562D4" w:rsidRDefault="00BA6B91"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Изготвени са 130 документи</w:t>
      </w:r>
      <w:r w:rsidR="00271292">
        <w:rPr>
          <w:rFonts w:ascii="Times New Roman" w:hAnsi="Times New Roman"/>
          <w:sz w:val="22"/>
          <w:szCs w:val="22"/>
          <w:lang w:val="bg-BG"/>
        </w:rPr>
        <w:t xml:space="preserve"> </w:t>
      </w:r>
      <w:r w:rsidRPr="003562D4">
        <w:rPr>
          <w:rFonts w:ascii="Times New Roman" w:hAnsi="Times New Roman"/>
          <w:sz w:val="22"/>
          <w:szCs w:val="22"/>
          <w:lang w:val="bg-BG"/>
        </w:rPr>
        <w:t>за работните органи към Европейските и международни институции.</w:t>
      </w:r>
    </w:p>
    <w:p w:rsidR="00407719" w:rsidRPr="003562D4" w:rsidRDefault="00407719"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Изготвено докладване по чл.72 от Директива 2010/75/ЕС, 2 бр. докладване по EMAS, 4 бр. докладване по Директива 2002/49/ЕО.</w:t>
      </w:r>
    </w:p>
    <w:p w:rsidR="00C83CF2" w:rsidRPr="003562D4" w:rsidRDefault="00C125DA"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Поддържат се съществуващите информационни системи за поддържане на публични регистри, в т. ч. система/регистър на </w:t>
      </w:r>
      <w:proofErr w:type="spellStart"/>
      <w:r w:rsidRPr="003562D4">
        <w:rPr>
          <w:rFonts w:ascii="Times New Roman" w:hAnsi="Times New Roman"/>
          <w:sz w:val="22"/>
          <w:szCs w:val="22"/>
          <w:lang w:val="bg-BG"/>
        </w:rPr>
        <w:t>Севезо</w:t>
      </w:r>
      <w:proofErr w:type="spellEnd"/>
      <w:r w:rsidRPr="003562D4">
        <w:rPr>
          <w:rFonts w:ascii="Times New Roman" w:hAnsi="Times New Roman"/>
          <w:sz w:val="22"/>
          <w:szCs w:val="22"/>
          <w:lang w:val="bg-BG"/>
        </w:rPr>
        <w:t>, предприятията/съоръженията с нисък и висок рисков потенциал и Информационна система на Националното информационно бюро по химикали.</w:t>
      </w:r>
    </w:p>
    <w:p w:rsidR="00241A0C" w:rsidRPr="003562D4" w:rsidRDefault="006D33F2"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Проведени над 122 броя консултации и работни срещи с възложители, браншови организации, министерства, общини, граждани и РИОСВ и са дадени указания и разяснения относно процедурите по ОВОС и ЕО.</w:t>
      </w:r>
    </w:p>
    <w:p w:rsidR="00241A0C" w:rsidRPr="003562D4" w:rsidRDefault="00250A09"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Дадени са 2018 указания за провеждане на процедури по оценка на въздействието върху околната среда и екологична оценка.</w:t>
      </w:r>
    </w:p>
    <w:p w:rsidR="00250A09" w:rsidRPr="003562D4" w:rsidRDefault="00250A09"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В системата на МОСВ са внесени 18 387 уведомления: 15 914 уведомления за инвестиционни предложения и 2473 уведомления за планове и програми.</w:t>
      </w:r>
    </w:p>
    <w:p w:rsidR="0045026A" w:rsidRPr="003562D4" w:rsidRDefault="0045026A"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lastRenderedPageBreak/>
        <w:t xml:space="preserve">Компетентният орган е дал 1935 указания за провеждането на процедура по преценяване на необходимостта от извършване оценка на въздействието върху околната среда или екологична оценка: в отговор на 1640 уведомления за инвестиционни предложения и 295 уведомления за планове и програми. </w:t>
      </w:r>
    </w:p>
    <w:p w:rsidR="0045026A" w:rsidRPr="003562D4" w:rsidRDefault="0045026A"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В отговор на уведомления са дадени 59 бр. указания за провеждане на процедура по задължителна оценка на въздействието върху околната среда и екологична оценка: за 44 уведомления за инвестиционни предложения и 15 планове/програми.</w:t>
      </w:r>
    </w:p>
    <w:p w:rsidR="0045026A" w:rsidRPr="003562D4" w:rsidRDefault="007A2447"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В областта на прилагане на законодателството по оценка на въздействието върху околната среда и екологична оценка през 2018 г. са издадени общо 2135 акта спрямо 1500 бр. планирани за годината.</w:t>
      </w:r>
    </w:p>
    <w:p w:rsidR="00167C4A" w:rsidRPr="003562D4" w:rsidRDefault="00167C4A"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Общо 302 бр. методически указания/указателни писма до органи на изпълнителната власт/оператори, работни срещи, консултации са извършени от планираните 200 бр. за 2018 г. </w:t>
      </w:r>
    </w:p>
    <w:p w:rsidR="00C651A8" w:rsidRPr="003562D4" w:rsidRDefault="00C651A8" w:rsidP="00BE74F1">
      <w:pPr>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В областта на законодателството по Комплексни разрешителни 100 бр. акта са имали нормативно определен срок за издаване. В срок са издадени са общо 51 бр. акта. </w:t>
      </w:r>
    </w:p>
    <w:p w:rsidR="00BD709B" w:rsidRPr="003562D4" w:rsidRDefault="00BD709B"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Извършен от контрол от РИОСВ относно мерките за предотвратяване и контролът на шума от промишлени източници.</w:t>
      </w:r>
    </w:p>
    <w:p w:rsidR="00E0215C" w:rsidRPr="003562D4" w:rsidRDefault="002675A9"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О</w:t>
      </w:r>
      <w:r w:rsidR="00E0215C" w:rsidRPr="003562D4">
        <w:rPr>
          <w:rFonts w:ascii="Times New Roman" w:hAnsi="Times New Roman"/>
          <w:sz w:val="22"/>
          <w:szCs w:val="22"/>
          <w:lang w:val="bg-BG"/>
        </w:rPr>
        <w:t xml:space="preserve">бщо 10 бр. са регистрирани/подновени регистрации на организации по ЕМАS и сключени договори за ползване на </w:t>
      </w:r>
      <w:proofErr w:type="spellStart"/>
      <w:r w:rsidR="00E0215C" w:rsidRPr="003562D4">
        <w:rPr>
          <w:rFonts w:ascii="Times New Roman" w:hAnsi="Times New Roman"/>
          <w:sz w:val="22"/>
          <w:szCs w:val="22"/>
          <w:lang w:val="bg-BG"/>
        </w:rPr>
        <w:t>екомаркировката</w:t>
      </w:r>
      <w:proofErr w:type="spellEnd"/>
      <w:r w:rsidR="00E0215C" w:rsidRPr="003562D4">
        <w:rPr>
          <w:rFonts w:ascii="Times New Roman" w:hAnsi="Times New Roman"/>
          <w:sz w:val="22"/>
          <w:szCs w:val="22"/>
          <w:lang w:val="bg-BG"/>
        </w:rPr>
        <w:t xml:space="preserve"> на Европейски съюз, през отчетния период са регистрирани/подновени регистрации на организации по ЕМАS и сключени договори за ползване на </w:t>
      </w:r>
      <w:proofErr w:type="spellStart"/>
      <w:r w:rsidR="00E0215C" w:rsidRPr="003562D4">
        <w:rPr>
          <w:rFonts w:ascii="Times New Roman" w:hAnsi="Times New Roman"/>
          <w:sz w:val="22"/>
          <w:szCs w:val="22"/>
          <w:lang w:val="bg-BG"/>
        </w:rPr>
        <w:t>екомаркировката</w:t>
      </w:r>
      <w:proofErr w:type="spellEnd"/>
      <w:r w:rsidR="00E0215C" w:rsidRPr="003562D4">
        <w:rPr>
          <w:rFonts w:ascii="Times New Roman" w:hAnsi="Times New Roman"/>
          <w:sz w:val="22"/>
          <w:szCs w:val="22"/>
          <w:lang w:val="bg-BG"/>
        </w:rPr>
        <w:t xml:space="preserve"> на Европейски съюз.</w:t>
      </w:r>
    </w:p>
    <w:p w:rsidR="002675A9" w:rsidRPr="003562D4" w:rsidRDefault="002675A9"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Проведени и изготвени са 64 бр. методически указания, консултации и работни срещи и консултации с оператори и експерти относно прилагане на разпоредбите на глава седма, раздел I на Закона за опазване на околната среда и Наредбата за предотвратяване на големи авари с опасни вещества и за ограничаване на последствията от тях и с представители на индустрията по законодателството за химикали.</w:t>
      </w:r>
    </w:p>
    <w:p w:rsidR="002675A9" w:rsidRPr="003562D4" w:rsidRDefault="002675A9" w:rsidP="00BE74F1">
      <w:pPr>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Издадени 47 бр. становища за потвърждение на класификацията на предприятия/съоръжения с нисък и висок рисков потенциал по чл.103, ал.6 и 7 от Закона за опазване на околната среда при планирани 40 броя становища за цялата година. </w:t>
      </w:r>
    </w:p>
    <w:p w:rsidR="002675A9" w:rsidRPr="003562D4" w:rsidRDefault="002675A9" w:rsidP="00BE74F1">
      <w:pPr>
        <w:spacing w:before="80"/>
        <w:jc w:val="both"/>
        <w:rPr>
          <w:rFonts w:ascii="Times New Roman" w:hAnsi="Times New Roman"/>
          <w:sz w:val="22"/>
          <w:szCs w:val="22"/>
          <w:lang w:val="bg-BG"/>
        </w:rPr>
      </w:pPr>
      <w:r w:rsidRPr="003562D4">
        <w:rPr>
          <w:rFonts w:ascii="Times New Roman" w:hAnsi="Times New Roman"/>
          <w:sz w:val="22"/>
          <w:szCs w:val="22"/>
          <w:lang w:val="bg-BG"/>
        </w:rPr>
        <w:t>Издадени са 23 броя становища за потвърждаване пълнотата и съответствието на докладите за политиката за предотвратяване на големи аварии на оператори на предприятия с нисък рисков потенциал.</w:t>
      </w:r>
    </w:p>
    <w:p w:rsidR="002675A9" w:rsidRPr="003562D4" w:rsidRDefault="002675A9" w:rsidP="00BE74F1">
      <w:pPr>
        <w:spacing w:before="80"/>
        <w:jc w:val="both"/>
        <w:rPr>
          <w:rFonts w:ascii="Times New Roman" w:hAnsi="Times New Roman"/>
          <w:sz w:val="22"/>
          <w:szCs w:val="22"/>
          <w:lang w:val="bg-BG"/>
        </w:rPr>
      </w:pPr>
      <w:r w:rsidRPr="003562D4">
        <w:rPr>
          <w:rFonts w:ascii="Times New Roman" w:hAnsi="Times New Roman"/>
          <w:sz w:val="22"/>
          <w:szCs w:val="22"/>
          <w:lang w:val="bg-BG"/>
        </w:rPr>
        <w:t>Издадени са 14 броя решения за одобряване на нови/актуализирани доклади за безопасност на предприятия/съоръжения с висок рисков потенциал.</w:t>
      </w:r>
    </w:p>
    <w:p w:rsidR="002675A9" w:rsidRPr="003562D4" w:rsidRDefault="002675A9" w:rsidP="00BE74F1">
      <w:pPr>
        <w:spacing w:before="80"/>
        <w:jc w:val="both"/>
        <w:rPr>
          <w:rFonts w:ascii="Times New Roman" w:hAnsi="Times New Roman"/>
          <w:sz w:val="22"/>
          <w:szCs w:val="22"/>
          <w:lang w:val="bg-BG"/>
        </w:rPr>
      </w:pPr>
      <w:proofErr w:type="spellStart"/>
      <w:r w:rsidRPr="003562D4">
        <w:rPr>
          <w:rFonts w:ascii="Times New Roman" w:hAnsi="Times New Roman"/>
          <w:sz w:val="22"/>
          <w:szCs w:val="22"/>
          <w:lang w:val="bg-BG"/>
        </w:rPr>
        <w:t>Валидирани</w:t>
      </w:r>
      <w:proofErr w:type="spellEnd"/>
      <w:r w:rsidRPr="003562D4">
        <w:rPr>
          <w:rFonts w:ascii="Times New Roman" w:hAnsi="Times New Roman"/>
          <w:sz w:val="22"/>
          <w:szCs w:val="22"/>
          <w:lang w:val="bg-BG"/>
        </w:rPr>
        <w:t xml:space="preserve"> 67 бр. уведомления за износ на опасни химикали от Приложение I към Регламент (EС) 649/2012 (PIC).</w:t>
      </w:r>
    </w:p>
    <w:p w:rsidR="00C743FD" w:rsidRPr="003562D4" w:rsidRDefault="00C743FD" w:rsidP="00BE74F1">
      <w:pPr>
        <w:overflowPunct/>
        <w:autoSpaceDE/>
        <w:autoSpaceDN/>
        <w:adjustRightInd/>
        <w:spacing w:before="80"/>
        <w:ind w:right="28"/>
        <w:jc w:val="both"/>
        <w:textAlignment w:val="auto"/>
        <w:rPr>
          <w:rFonts w:ascii="Times New Roman" w:hAnsi="Times New Roman"/>
          <w:bCs/>
          <w:sz w:val="22"/>
          <w:szCs w:val="22"/>
          <w:lang w:val="ru-RU"/>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241A0C" w:rsidRPr="003562D4" w:rsidRDefault="00241A0C" w:rsidP="00BE74F1">
      <w:pPr>
        <w:pStyle w:val="CharCharChar1"/>
        <w:spacing w:before="80"/>
        <w:jc w:val="both"/>
        <w:rPr>
          <w:rFonts w:ascii="Times New Roman" w:hAnsi="Times New Roman"/>
          <w:sz w:val="22"/>
          <w:szCs w:val="22"/>
          <w:lang w:val="bg-BG"/>
        </w:rPr>
      </w:pPr>
      <w:r w:rsidRPr="003562D4">
        <w:rPr>
          <w:rFonts w:ascii="Times New Roman" w:hAnsi="Times New Roman"/>
          <w:sz w:val="22"/>
          <w:szCs w:val="22"/>
          <w:lang w:val="bg-BG"/>
        </w:rPr>
        <w:t xml:space="preserve">Със Закона за държавния бюджет на Република България за 2018 г. са предвидени средства от централния бюджет за финансиране на Програмите за отстраняване на минали екологични щети на приватизираните предприятия, причинени от минали действия или бездействия до приватизацията им в размер на 5 000 </w:t>
      </w:r>
      <w:proofErr w:type="spellStart"/>
      <w:r w:rsidRPr="003562D4">
        <w:rPr>
          <w:rFonts w:ascii="Times New Roman" w:hAnsi="Times New Roman"/>
          <w:sz w:val="22"/>
          <w:szCs w:val="22"/>
          <w:lang w:val="bg-BG"/>
        </w:rPr>
        <w:t>000</w:t>
      </w:r>
      <w:proofErr w:type="spellEnd"/>
      <w:r w:rsidRPr="003562D4">
        <w:rPr>
          <w:rFonts w:ascii="Times New Roman" w:hAnsi="Times New Roman"/>
          <w:sz w:val="22"/>
          <w:szCs w:val="22"/>
          <w:lang w:val="bg-BG"/>
        </w:rPr>
        <w:t xml:space="preserve"> лв.</w:t>
      </w:r>
    </w:p>
    <w:p w:rsidR="00241A0C" w:rsidRPr="003562D4" w:rsidRDefault="00241A0C" w:rsidP="00BE74F1">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Усвоените средства към 31.12.2018 г. са в размер на 2 212 408 лв., в т.ч.:</w:t>
      </w:r>
    </w:p>
    <w:p w:rsidR="00241A0C" w:rsidRPr="003562D4" w:rsidRDefault="00241A0C" w:rsidP="00BE74F1">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-По сметката на „Лукойл Нефтохим Бургас“ АД – 2 149 952 лв.;</w:t>
      </w:r>
    </w:p>
    <w:p w:rsidR="00241A0C" w:rsidRPr="003562D4" w:rsidRDefault="00241A0C" w:rsidP="00BE74F1">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-По сметката на „</w:t>
      </w:r>
      <w:proofErr w:type="spellStart"/>
      <w:r w:rsidRPr="003562D4">
        <w:rPr>
          <w:rFonts w:ascii="Times New Roman" w:hAnsi="Times New Roman"/>
          <w:bCs/>
          <w:lang w:eastAsia="ar-SA"/>
        </w:rPr>
        <w:t>Нипроруда</w:t>
      </w:r>
      <w:proofErr w:type="spellEnd"/>
      <w:r w:rsidRPr="003562D4">
        <w:rPr>
          <w:rFonts w:ascii="Times New Roman" w:hAnsi="Times New Roman"/>
          <w:bCs/>
          <w:lang w:eastAsia="ar-SA"/>
        </w:rPr>
        <w:t>“ ООД – 55 957 лв.;</w:t>
      </w:r>
    </w:p>
    <w:p w:rsidR="00241A0C" w:rsidRPr="003562D4" w:rsidRDefault="00241A0C" w:rsidP="00BE74F1">
      <w:pPr>
        <w:pStyle w:val="ListParagraph"/>
        <w:numPr>
          <w:ilvl w:val="0"/>
          <w:numId w:val="60"/>
        </w:numPr>
        <w:spacing w:after="0" w:line="240" w:lineRule="auto"/>
        <w:ind w:left="0" w:right="28" w:firstLine="284"/>
        <w:jc w:val="both"/>
        <w:rPr>
          <w:rFonts w:ascii="Times New Roman" w:hAnsi="Times New Roman"/>
          <w:bCs/>
          <w:lang w:eastAsia="ar-SA"/>
        </w:rPr>
      </w:pPr>
      <w:r w:rsidRPr="003562D4">
        <w:rPr>
          <w:rFonts w:ascii="Times New Roman" w:hAnsi="Times New Roman"/>
          <w:bCs/>
          <w:lang w:eastAsia="ar-SA"/>
        </w:rPr>
        <w:t>-За неизпълнени дейности от Програмата за отстраняване на минали екологични щети на „Провадсол“ ЕАД – гр. Провадия – 6 499 лв., от които 1 699 лв. по сметката на +</w:t>
      </w:r>
      <w:proofErr w:type="spellStart"/>
      <w:r w:rsidRPr="003562D4">
        <w:rPr>
          <w:rFonts w:ascii="Times New Roman" w:hAnsi="Times New Roman"/>
          <w:bCs/>
          <w:lang w:eastAsia="ar-SA"/>
        </w:rPr>
        <w:t>Аквагруп</w:t>
      </w:r>
      <w:proofErr w:type="spellEnd"/>
      <w:r w:rsidRPr="003562D4">
        <w:rPr>
          <w:rFonts w:ascii="Times New Roman" w:hAnsi="Times New Roman"/>
          <w:bCs/>
          <w:lang w:eastAsia="ar-SA"/>
        </w:rPr>
        <w:t xml:space="preserve"> проект“ ЕООД и 4 800 лв. по сметката на „</w:t>
      </w:r>
      <w:proofErr w:type="spellStart"/>
      <w:r w:rsidRPr="003562D4">
        <w:rPr>
          <w:rFonts w:ascii="Times New Roman" w:hAnsi="Times New Roman"/>
          <w:bCs/>
          <w:lang w:eastAsia="ar-SA"/>
        </w:rPr>
        <w:t>Брико</w:t>
      </w:r>
      <w:proofErr w:type="spellEnd"/>
      <w:r w:rsidRPr="003562D4">
        <w:rPr>
          <w:rFonts w:ascii="Times New Roman" w:hAnsi="Times New Roman"/>
          <w:bCs/>
          <w:lang w:eastAsia="ar-SA"/>
        </w:rPr>
        <w:t xml:space="preserve"> 21“ ЕООД.</w:t>
      </w:r>
    </w:p>
    <w:p w:rsidR="00D5328E" w:rsidRPr="003562D4" w:rsidRDefault="002675A9" w:rsidP="00BE74F1">
      <w:pPr>
        <w:spacing w:before="80"/>
        <w:jc w:val="both"/>
        <w:rPr>
          <w:rFonts w:ascii="Times New Roman" w:hAnsi="Times New Roman"/>
          <w:sz w:val="22"/>
          <w:szCs w:val="22"/>
          <w:lang w:val="bg-BG"/>
        </w:rPr>
      </w:pPr>
      <w:r w:rsidRPr="003562D4">
        <w:rPr>
          <w:rFonts w:ascii="Times New Roman" w:hAnsi="Times New Roman"/>
          <w:sz w:val="22"/>
          <w:szCs w:val="22"/>
          <w:lang w:val="bg-BG"/>
        </w:rPr>
        <w:t xml:space="preserve">Показатели за изпълнение на програмата: </w:t>
      </w:r>
      <w:r w:rsidR="00D5328E" w:rsidRPr="003562D4">
        <w:rPr>
          <w:rFonts w:ascii="Times New Roman" w:hAnsi="Times New Roman"/>
          <w:noProof/>
          <w:sz w:val="22"/>
          <w:szCs w:val="22"/>
          <w:lang w:val="bg-BG"/>
        </w:rPr>
        <w:t xml:space="preserve">Причините за недостигане на заявените целеви стойности в издаването на някои решения по процедурите по Комплексни разрешителни и доклади за безопасност се дължат основно на: </w:t>
      </w:r>
      <w:r w:rsidR="00D5328E" w:rsidRPr="003562D4">
        <w:rPr>
          <w:rFonts w:ascii="Times New Roman" w:hAnsi="Times New Roman"/>
          <w:sz w:val="22"/>
          <w:szCs w:val="22"/>
          <w:lang w:val="bg-BG"/>
        </w:rPr>
        <w:t xml:space="preserve">некачествени допълнени заявления, липса на документи за приключили предходни процедури, например решение по ОВОС и </w:t>
      </w:r>
      <w:proofErr w:type="spellStart"/>
      <w:r w:rsidR="00D5328E" w:rsidRPr="003562D4">
        <w:rPr>
          <w:rFonts w:ascii="Times New Roman" w:hAnsi="Times New Roman"/>
          <w:sz w:val="22"/>
          <w:szCs w:val="22"/>
          <w:lang w:val="bg-BG"/>
        </w:rPr>
        <w:t>др</w:t>
      </w:r>
      <w:proofErr w:type="spellEnd"/>
      <w:r w:rsidR="00D5328E" w:rsidRPr="003562D4">
        <w:rPr>
          <w:rFonts w:ascii="Times New Roman" w:hAnsi="Times New Roman"/>
          <w:sz w:val="22"/>
          <w:szCs w:val="22"/>
          <w:lang w:val="bg-BG"/>
        </w:rPr>
        <w:t>; залпово едновременно подаване на документи за преразглеждане на комплексни разрешителни от операторите, във връзка с влезли в сила Решения на Европейската комисия за формулиране на заключения за най-добри налични техники (НДНТ). Всички програми за отстраняване на минали екологични щети се изпълняват със закъснение от първоначално утвърдените графици за изпълнение. Причините са различни, но към тях могат да бъдат отнесени: обявяване на процедури по несъстоятелност/продажба на активи/неплатежоспособност/ликвидация на изпълнителя на програмата; неизпълнение на програмата за привеждане на дружеството в съответствие с нормативната уредба по околна среда</w:t>
      </w:r>
      <w:r w:rsidR="0044664E" w:rsidRPr="003562D4">
        <w:rPr>
          <w:rFonts w:ascii="Times New Roman" w:hAnsi="Times New Roman"/>
          <w:sz w:val="22"/>
          <w:szCs w:val="22"/>
          <w:lang w:val="bg-BG"/>
        </w:rPr>
        <w:t xml:space="preserve">. </w:t>
      </w:r>
      <w:r w:rsidR="00D5328E" w:rsidRPr="003562D4">
        <w:rPr>
          <w:rFonts w:ascii="Times New Roman" w:hAnsi="Times New Roman"/>
          <w:noProof/>
          <w:sz w:val="22"/>
          <w:szCs w:val="22"/>
          <w:lang w:val="bg-BG"/>
        </w:rPr>
        <w:t xml:space="preserve">В областта на предотвратяване на риска от големи аварии с опасни химични вещества, </w:t>
      </w:r>
      <w:r w:rsidR="00D5328E" w:rsidRPr="003562D4">
        <w:rPr>
          <w:rFonts w:ascii="Times New Roman" w:hAnsi="Times New Roman"/>
          <w:sz w:val="22"/>
          <w:szCs w:val="22"/>
          <w:lang w:val="bg-BG"/>
        </w:rPr>
        <w:t xml:space="preserve">поради преструктурирането на икономиката съществуват инсталации и съоръжения, </w:t>
      </w:r>
      <w:r w:rsidR="00D5328E" w:rsidRPr="003562D4">
        <w:rPr>
          <w:rFonts w:ascii="Times New Roman" w:hAnsi="Times New Roman"/>
          <w:sz w:val="22"/>
          <w:szCs w:val="22"/>
          <w:lang w:val="bg-BG"/>
        </w:rPr>
        <w:lastRenderedPageBreak/>
        <w:t>които в действителност се натоварват много по-малко от проектния им капацитет, а други изобщо не се експлоатират. Проблем представляват и сравнително големите разходи за изпълнение изискванията на законодателството в областта на управлението на химикалите, и по-с</w:t>
      </w:r>
      <w:r w:rsidR="0044664E" w:rsidRPr="003562D4">
        <w:rPr>
          <w:rFonts w:ascii="Times New Roman" w:hAnsi="Times New Roman"/>
          <w:sz w:val="22"/>
          <w:szCs w:val="22"/>
          <w:lang w:val="bg-BG"/>
        </w:rPr>
        <w:t xml:space="preserve">пециално разходите, необходими </w:t>
      </w:r>
      <w:r w:rsidR="00D5328E" w:rsidRPr="003562D4">
        <w:rPr>
          <w:rFonts w:ascii="Times New Roman" w:hAnsi="Times New Roman"/>
          <w:sz w:val="22"/>
          <w:szCs w:val="22"/>
          <w:lang w:val="bg-BG"/>
        </w:rPr>
        <w:t>за извършване на регистрация на химични вещества в Европейската агенция по химикали, което може да се отрази на възможностите на задължените лица (</w:t>
      </w:r>
      <w:proofErr w:type="spellStart"/>
      <w:r w:rsidR="00D5328E" w:rsidRPr="003562D4">
        <w:rPr>
          <w:rFonts w:ascii="Times New Roman" w:hAnsi="Times New Roman"/>
          <w:sz w:val="22"/>
          <w:szCs w:val="22"/>
          <w:lang w:val="bg-BG"/>
        </w:rPr>
        <w:t>микро</w:t>
      </w:r>
      <w:proofErr w:type="spellEnd"/>
      <w:r w:rsidR="00D5328E" w:rsidRPr="003562D4">
        <w:rPr>
          <w:rFonts w:ascii="Times New Roman" w:hAnsi="Times New Roman"/>
          <w:sz w:val="22"/>
          <w:szCs w:val="22"/>
          <w:lang w:val="bg-BG"/>
        </w:rPr>
        <w:t>, малки и средни предприятия) да спазват тези изисквания.</w:t>
      </w:r>
    </w:p>
    <w:p w:rsidR="00BD33B3" w:rsidRPr="003562D4" w:rsidRDefault="00BD33B3" w:rsidP="003562D4">
      <w:pPr>
        <w:overflowPunct/>
        <w:autoSpaceDE/>
        <w:autoSpaceDN/>
        <w:adjustRightInd/>
        <w:spacing w:before="80"/>
        <w:ind w:right="28"/>
        <w:jc w:val="both"/>
        <w:textAlignment w:val="auto"/>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Програма 1900.01.07 „УПРАВЛЕНИЕ НА ДЕЙНОСТИТЕ ПО ИЗМЕНЕНИЕ НА КЛИМАТА”</w:t>
      </w:r>
    </w:p>
    <w:p w:rsidR="00B6334D" w:rsidRPr="003562D4" w:rsidRDefault="00B6334D" w:rsidP="003562D4">
      <w:pPr>
        <w:overflowPunct/>
        <w:autoSpaceDE/>
        <w:autoSpaceDN/>
        <w:adjustRightInd/>
        <w:spacing w:before="80"/>
        <w:ind w:right="28"/>
        <w:jc w:val="both"/>
        <w:textAlignment w:val="auto"/>
        <w:rPr>
          <w:rFonts w:ascii="Times New Roman" w:hAnsi="Times New Roman"/>
          <w:iCs/>
          <w:sz w:val="22"/>
          <w:szCs w:val="22"/>
          <w:shd w:val="clear" w:color="auto" w:fill="FFFFFF"/>
          <w:lang w:val="bg-BG" w:eastAsia="bg-BG"/>
        </w:rPr>
      </w:pPr>
      <w:r w:rsidRPr="003562D4">
        <w:rPr>
          <w:rFonts w:ascii="Times New Roman" w:eastAsia="Calibri" w:hAnsi="Times New Roman"/>
          <w:sz w:val="22"/>
          <w:szCs w:val="22"/>
          <w:lang w:val="bg-BG" w:eastAsia="pl-PL"/>
        </w:rPr>
        <w:t>Взето е активно у</w:t>
      </w:r>
      <w:r w:rsidRPr="003562D4">
        <w:rPr>
          <w:rFonts w:ascii="Times New Roman" w:hAnsi="Times New Roman"/>
          <w:iCs/>
          <w:sz w:val="22"/>
          <w:szCs w:val="22"/>
          <w:shd w:val="clear" w:color="auto" w:fill="FFFFFF"/>
          <w:lang w:val="bg-BG" w:eastAsia="bg-BG"/>
        </w:rPr>
        <w:t>частие в председателството на Р България на Съвета на ЕС през 2018 г.</w:t>
      </w:r>
    </w:p>
    <w:p w:rsidR="004E527C" w:rsidRPr="003562D4" w:rsidRDefault="00B6334D"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А</w:t>
      </w:r>
      <w:r w:rsidR="004E527C" w:rsidRPr="003562D4">
        <w:rPr>
          <w:rFonts w:ascii="Times New Roman" w:hAnsi="Times New Roman"/>
          <w:sz w:val="22"/>
          <w:szCs w:val="22"/>
          <w:lang w:val="bg-BG"/>
        </w:rPr>
        <w:t>ктивно участие в международните преговори по Рамковата конвенция на Обединените нации по изменение на климата и Протокола от Киото, целящи прилагане Споразумението от Париж за климата и регламентиране на неуредните в Споразумението въпроси, като са изготвени, представени и</w:t>
      </w:r>
      <w:r w:rsidRPr="003562D4">
        <w:rPr>
          <w:rFonts w:ascii="Times New Roman" w:hAnsi="Times New Roman"/>
          <w:sz w:val="22"/>
          <w:szCs w:val="22"/>
          <w:lang w:val="bg-BG"/>
        </w:rPr>
        <w:t xml:space="preserve"> защитени позициите на страната.</w:t>
      </w:r>
    </w:p>
    <w:p w:rsidR="00B6334D" w:rsidRPr="003562D4" w:rsidRDefault="00B6334D"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Взето участие в провеждането на преглед на Националната инвентаризация на емисии на парникови газове на България от Европейската Комисия.</w:t>
      </w:r>
    </w:p>
    <w:p w:rsidR="00B6334D" w:rsidRPr="003562D4" w:rsidRDefault="00742BDD"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Осигурено е участието на България в търговете на квоти за емисии на парникови газове през Третия период на ЕСТЕ – в периода 01.01 – 31.12.2018 г. на общата тръжна платформа, осигурена от Европейската енергийна борса (ЕЕХ), са проведени 140 търга на квоти за емисии на парникови газове от инсталации и 4 търга на авиационни квоти за емисии на парникови газове от Третия период на ЕСТЕ. Продаденият от Република България обем общи квоти (от инсталации) е 23 824 500 , в резултат на което са генерирани финансови приходи за страната в размер на 367 342 575,00  евро, което в левова равностойност прави  718 459 628,46  лв. Продаденият обем авиационни квоти е 44 000, в резултат на което са генерирани приходи в размер на 831 600евро и в левова равностойност 1 626 468 лв. Поддържа се и се предоставя актуална информация и справки при постъпили запитвания относно генерираните приходи от продажби на квоти за емисии на парникови газове чрез търг, както и прогнози за очакваните приходи от търговете до края на 2018 г.</w:t>
      </w:r>
    </w:p>
    <w:p w:rsidR="00742BDD" w:rsidRPr="003562D4" w:rsidRDefault="00F722DE"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Осигурено е участието на сектор "Авиация" в ЕСТЕ – изчисляване и подаване до Европейската комисия на националната таблица с права за ползване на международни кредити от авиационните оператори; за 2018 г. са издадени безплатни квоти на 3 авиационни оператора, участващи в ЕСТЕ. Оказана е експертна помощ на ИАОС, във връзка с администрирането на операторите на въздухоплавателни средства, попадащи в обхвата на Директива 2003/87/ЕO.</w:t>
      </w:r>
    </w:p>
    <w:p w:rsidR="00B6334D" w:rsidRPr="003562D4" w:rsidRDefault="009C762F"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Осигурени са квоти за стационарните инсталации, участващи в </w:t>
      </w:r>
      <w:r w:rsidR="000051C2" w:rsidRPr="003562D4">
        <w:rPr>
          <w:rFonts w:ascii="Times New Roman" w:hAnsi="Times New Roman"/>
          <w:sz w:val="22"/>
          <w:szCs w:val="22"/>
          <w:lang w:val="bg-BG"/>
        </w:rPr>
        <w:t xml:space="preserve">ЕСТЕ </w:t>
      </w:r>
      <w:r w:rsidRPr="003562D4">
        <w:rPr>
          <w:rFonts w:ascii="Times New Roman" w:hAnsi="Times New Roman"/>
          <w:sz w:val="22"/>
          <w:szCs w:val="22"/>
          <w:lang w:val="bg-BG"/>
        </w:rPr>
        <w:t>за 2018 г. –  издадени са безплатни квоти на 122 оператора на инсталации. Издадени безплатни квоти от резерв „Нови участници“.</w:t>
      </w:r>
    </w:p>
    <w:p w:rsidR="0027156E" w:rsidRPr="003562D4" w:rsidRDefault="0027156E" w:rsidP="003562D4">
      <w:pPr>
        <w:tabs>
          <w:tab w:val="left" w:pos="709"/>
        </w:tabs>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Извършени са проверка на подадените формуляри за промени в безплатното разпределение на квоти за емисии на парникови газове, </w:t>
      </w:r>
      <w:r w:rsidRPr="003562D4">
        <w:rPr>
          <w:rFonts w:ascii="Times New Roman" w:hAnsi="Times New Roman"/>
          <w:sz w:val="22"/>
          <w:szCs w:val="22"/>
          <w:lang w:val="bg-BG"/>
        </w:rPr>
        <w:tab/>
        <w:t>чл. 23 (частични спирания и възобновяване след частични спирания) на Решение 278/2011/ЕК. и са предоставени указания на операторите за извършване на корекции и отстраняване на неточности и непълноти по формулярите. Обобщени са докладваните от операторите данни за равнището на активност на инсталациите през 2017 г..</w:t>
      </w:r>
    </w:p>
    <w:p w:rsidR="00B6334D" w:rsidRPr="003562D4" w:rsidRDefault="0027156E" w:rsidP="003562D4">
      <w:pPr>
        <w:overflowPunct/>
        <w:autoSpaceDE/>
        <w:autoSpaceDN/>
        <w:adjustRightInd/>
        <w:spacing w:before="80"/>
        <w:jc w:val="both"/>
        <w:textAlignment w:val="auto"/>
        <w:rPr>
          <w:rFonts w:ascii="Times New Roman" w:hAnsi="Times New Roman"/>
          <w:sz w:val="22"/>
          <w:szCs w:val="22"/>
          <w:lang w:val="bg-BG"/>
        </w:rPr>
      </w:pPr>
      <w:proofErr w:type="spellStart"/>
      <w:r w:rsidRPr="003562D4">
        <w:rPr>
          <w:rFonts w:ascii="Times New Roman" w:hAnsi="Times New Roman"/>
          <w:sz w:val="22"/>
          <w:szCs w:val="22"/>
          <w:lang w:val="bg-BG"/>
        </w:rPr>
        <w:t>Извершени</w:t>
      </w:r>
      <w:proofErr w:type="spellEnd"/>
      <w:r w:rsidRPr="003562D4">
        <w:rPr>
          <w:rFonts w:ascii="Times New Roman" w:hAnsi="Times New Roman"/>
          <w:sz w:val="22"/>
          <w:szCs w:val="22"/>
          <w:lang w:val="bg-BG"/>
        </w:rPr>
        <w:t xml:space="preserve"> са проверки на подадени заявления за разпределяне на квоти от резерва за нови участници - консултиране на операторите за изясняване на неточности, коригиране на информация и насоки за правилно попълване на формулярите.</w:t>
      </w:r>
    </w:p>
    <w:p w:rsidR="005E0024" w:rsidRPr="003562D4" w:rsidRDefault="0027156E"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Докладвана на информация във връзка с изискванията на чл. 3, параграф 2, букви (а), (b), (c) от  Решение № 529/2013/ЕС относно правила за отчитане на емисиите и поглъщанията на парникови газове, дължащи се на дейности във връзка със </w:t>
      </w:r>
      <w:proofErr w:type="spellStart"/>
      <w:r w:rsidRPr="003562D4">
        <w:rPr>
          <w:rFonts w:ascii="Times New Roman" w:hAnsi="Times New Roman"/>
          <w:sz w:val="22"/>
          <w:szCs w:val="22"/>
          <w:lang w:val="bg-BG"/>
        </w:rPr>
        <w:t>земеползването</w:t>
      </w:r>
      <w:proofErr w:type="spellEnd"/>
      <w:r w:rsidRPr="003562D4">
        <w:rPr>
          <w:rFonts w:ascii="Times New Roman" w:hAnsi="Times New Roman"/>
          <w:sz w:val="22"/>
          <w:szCs w:val="22"/>
          <w:lang w:val="bg-BG"/>
        </w:rPr>
        <w:t xml:space="preserve">, промените в </w:t>
      </w:r>
      <w:proofErr w:type="spellStart"/>
      <w:r w:rsidRPr="003562D4">
        <w:rPr>
          <w:rFonts w:ascii="Times New Roman" w:hAnsi="Times New Roman"/>
          <w:sz w:val="22"/>
          <w:szCs w:val="22"/>
          <w:lang w:val="bg-BG"/>
        </w:rPr>
        <w:t>земеползването</w:t>
      </w:r>
      <w:proofErr w:type="spellEnd"/>
      <w:r w:rsidRPr="003562D4">
        <w:rPr>
          <w:rFonts w:ascii="Times New Roman" w:hAnsi="Times New Roman"/>
          <w:sz w:val="22"/>
          <w:szCs w:val="22"/>
          <w:lang w:val="bg-BG"/>
        </w:rPr>
        <w:t xml:space="preserve"> и горското стопанство и относно информация за действията, свързани с тези дейности.</w:t>
      </w:r>
    </w:p>
    <w:p w:rsidR="005E0024" w:rsidRPr="003562D4" w:rsidRDefault="005E0024"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Осигурено е качеството на Националния доклад за инвентаризация на емисиите на парникови газове - проверка и попълване на чек-листове. Извършена е проверка по контрол на качеството на Националната инвентаризация за емисии на парникови газове за 2016 г., която се докладва през 2017 г.</w:t>
      </w:r>
    </w:p>
    <w:p w:rsidR="0027156E" w:rsidRPr="003562D4" w:rsidRDefault="0027156E"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Администрирано е изпълнението на дейности по проект „Национална стратегия за адаптация към изменението на климата и План за действие“ по Оперативна програма „Добро управление“ 2014-2020 г.;</w:t>
      </w:r>
    </w:p>
    <w:p w:rsidR="00AB711A" w:rsidRPr="003562D4" w:rsidRDefault="00AB711A" w:rsidP="003562D4">
      <w:pPr>
        <w:overflowPunct/>
        <w:autoSpaceDE/>
        <w:autoSpaceDN/>
        <w:adjustRightInd/>
        <w:spacing w:before="80"/>
        <w:jc w:val="both"/>
        <w:textAlignment w:val="auto"/>
        <w:rPr>
          <w:rFonts w:ascii="Times New Roman" w:eastAsia="Lucida Sans Unicode" w:hAnsi="Times New Roman"/>
          <w:kern w:val="1"/>
          <w:sz w:val="22"/>
          <w:szCs w:val="22"/>
          <w:lang w:val="ru-RU" w:eastAsia="hi-IN" w:bidi="hi-IN"/>
        </w:rPr>
      </w:pPr>
      <w:r w:rsidRPr="003562D4">
        <w:rPr>
          <w:rFonts w:ascii="Times New Roman" w:hAnsi="Times New Roman"/>
          <w:b/>
          <w:color w:val="000000"/>
          <w:sz w:val="22"/>
          <w:szCs w:val="22"/>
          <w:lang w:val="ru-RU"/>
        </w:rPr>
        <w:t>По Инве</w:t>
      </w:r>
      <w:r w:rsidR="00E637BA" w:rsidRPr="003562D4">
        <w:rPr>
          <w:rFonts w:ascii="Times New Roman" w:hAnsi="Times New Roman"/>
          <w:b/>
          <w:color w:val="000000"/>
          <w:sz w:val="22"/>
          <w:szCs w:val="22"/>
          <w:lang w:val="ru-RU"/>
        </w:rPr>
        <w:t>стиционната програма за климата</w:t>
      </w:r>
      <w:r w:rsidRPr="003562D4">
        <w:rPr>
          <w:rFonts w:ascii="Times New Roman" w:hAnsi="Times New Roman"/>
          <w:b/>
          <w:color w:val="000000"/>
          <w:sz w:val="22"/>
          <w:szCs w:val="22"/>
          <w:lang w:val="ru-RU"/>
        </w:rPr>
        <w:t xml:space="preserve">, </w:t>
      </w:r>
      <w:r w:rsidRPr="003562D4">
        <w:rPr>
          <w:rFonts w:ascii="Times New Roman" w:eastAsia="Lucida Sans Unicode" w:hAnsi="Times New Roman"/>
          <w:kern w:val="1"/>
          <w:sz w:val="22"/>
          <w:szCs w:val="22"/>
          <w:lang w:val="ru-RU" w:eastAsia="hi-IN" w:bidi="hi-IN"/>
        </w:rPr>
        <w:t xml:space="preserve">в рамките, на която се прилагат следните схеми: 1.1. Схема за подобряване енергийната ефективност на сгради и други обекти (Схема енергийна ефективност - СЕЕ); 1.2. Схема за насърчаване използването на електрически превозни средства (Схема електромобили - СЕМ) са изплатени средства в размер на 4 934 хил. лева. С тези средства е финансирано изпълнението на 17 публични проекта за енергийна ефективност и 6 - за закупуване на електрически превозни средства. </w:t>
      </w:r>
      <w:r w:rsidRPr="003562D4">
        <w:rPr>
          <w:rFonts w:ascii="Times New Roman" w:eastAsia="Lucida Sans Unicode" w:hAnsi="Times New Roman"/>
          <w:kern w:val="1"/>
          <w:sz w:val="22"/>
          <w:szCs w:val="22"/>
          <w:lang w:val="ru-RU" w:eastAsia="hi-IN" w:bidi="hi-IN"/>
        </w:rPr>
        <w:lastRenderedPageBreak/>
        <w:t>Кратка информация за реализираните проекти по ИПК е представена в Приложение № 1.</w:t>
      </w:r>
      <w:r w:rsidRPr="003562D4">
        <w:rPr>
          <w:rFonts w:ascii="Times New Roman" w:hAnsi="Times New Roman"/>
          <w:sz w:val="22"/>
          <w:szCs w:val="22"/>
          <w:lang w:val="ru-RU"/>
        </w:rPr>
        <w:t xml:space="preserve">Средствата за ИПК са осигурени с </w:t>
      </w:r>
      <w:r w:rsidRPr="003562D4">
        <w:rPr>
          <w:rFonts w:ascii="Times New Roman" w:eastAsia="Lucida Sans Unicode" w:hAnsi="Times New Roman"/>
          <w:kern w:val="1"/>
          <w:sz w:val="22"/>
          <w:szCs w:val="22"/>
          <w:lang w:val="ru-RU" w:eastAsia="hi-IN" w:bidi="hi-IN"/>
        </w:rPr>
        <w:t>Решение на Министерски съвет № 27 / 13.01.2017 г.</w:t>
      </w:r>
    </w:p>
    <w:p w:rsidR="00AB711A" w:rsidRPr="003562D4" w:rsidRDefault="00AB711A" w:rsidP="003562D4">
      <w:pPr>
        <w:overflowPunct/>
        <w:autoSpaceDE/>
        <w:autoSpaceDN/>
        <w:adjustRightInd/>
        <w:spacing w:before="80"/>
        <w:jc w:val="both"/>
        <w:textAlignment w:val="auto"/>
        <w:rPr>
          <w:rFonts w:ascii="Times New Roman" w:eastAsia="Lucida Sans Unicode" w:hAnsi="Times New Roman"/>
          <w:kern w:val="1"/>
          <w:sz w:val="22"/>
          <w:szCs w:val="22"/>
          <w:lang w:val="ru-RU" w:eastAsia="hi-IN" w:bidi="hi-IN"/>
        </w:rPr>
      </w:pPr>
      <w:r w:rsidRPr="003562D4">
        <w:rPr>
          <w:rFonts w:ascii="Times New Roman" w:eastAsia="Lucida Sans Unicode" w:hAnsi="Times New Roman"/>
          <w:b/>
          <w:kern w:val="1"/>
          <w:sz w:val="22"/>
          <w:szCs w:val="22"/>
          <w:lang w:val="ru-RU" w:eastAsia="hi-IN" w:bidi="hi-IN"/>
        </w:rPr>
        <w:t xml:space="preserve">По Инвестиционна програма “Минерални води“ </w:t>
      </w:r>
      <w:r w:rsidRPr="003562D4">
        <w:rPr>
          <w:rFonts w:ascii="Times New Roman" w:eastAsia="Lucida Sans Unicode" w:hAnsi="Times New Roman"/>
          <w:kern w:val="1"/>
          <w:sz w:val="22"/>
          <w:szCs w:val="22"/>
          <w:lang w:val="ru-RU" w:eastAsia="hi-IN" w:bidi="hi-IN"/>
        </w:rPr>
        <w:t>са изплатени, средства в размер на 571 хил. лева, с които е финансирано изпълнението на част от предвидените дейности по 3 проекта, информацията, за които е представена в Приложение № 2.</w:t>
      </w:r>
    </w:p>
    <w:p w:rsidR="00AB711A" w:rsidRPr="003562D4" w:rsidRDefault="00AB711A" w:rsidP="003562D4">
      <w:pPr>
        <w:spacing w:before="80"/>
        <w:ind w:right="15"/>
        <w:jc w:val="both"/>
        <w:rPr>
          <w:rFonts w:ascii="Times New Roman" w:eastAsia="Lucida Sans Unicode" w:hAnsi="Times New Roman"/>
          <w:i/>
          <w:kern w:val="1"/>
          <w:sz w:val="22"/>
          <w:szCs w:val="22"/>
          <w:lang w:val="ru-RU" w:eastAsia="hi-IN" w:bidi="hi-IN"/>
        </w:rPr>
      </w:pPr>
      <w:r w:rsidRPr="003562D4">
        <w:rPr>
          <w:rFonts w:ascii="Times New Roman" w:hAnsi="Times New Roman"/>
          <w:sz w:val="22"/>
          <w:szCs w:val="22"/>
          <w:lang w:val="ru-RU"/>
        </w:rPr>
        <w:t xml:space="preserve">Средствата за ИПМВ са осигурени с </w:t>
      </w:r>
      <w:r w:rsidRPr="003562D4">
        <w:rPr>
          <w:rFonts w:ascii="Times New Roman" w:eastAsia="Lucida Sans Unicode" w:hAnsi="Times New Roman"/>
          <w:kern w:val="1"/>
          <w:sz w:val="22"/>
          <w:szCs w:val="22"/>
          <w:lang w:val="ru-RU" w:eastAsia="hi-IN" w:bidi="hi-IN"/>
        </w:rPr>
        <w:t>Постановление на Министерски съвет № 322 / 24.11.2016 година.</w:t>
      </w:r>
    </w:p>
    <w:p w:rsidR="00AB711A" w:rsidRPr="003562D4" w:rsidRDefault="00AB711A" w:rsidP="003562D4">
      <w:pPr>
        <w:overflowPunct/>
        <w:autoSpaceDE/>
        <w:autoSpaceDN/>
        <w:adjustRightInd/>
        <w:spacing w:before="80"/>
        <w:jc w:val="both"/>
        <w:textAlignment w:val="auto"/>
        <w:rPr>
          <w:rFonts w:ascii="Times New Roman" w:eastAsia="Lucida Sans Unicode" w:hAnsi="Times New Roman"/>
          <w:kern w:val="1"/>
          <w:sz w:val="22"/>
          <w:szCs w:val="22"/>
          <w:lang w:val="ru-RU" w:eastAsia="hi-IN" w:bidi="hi-IN"/>
        </w:rPr>
      </w:pPr>
      <w:r w:rsidRPr="003562D4">
        <w:rPr>
          <w:rFonts w:ascii="Times New Roman" w:eastAsia="Lucida Sans Unicode" w:hAnsi="Times New Roman"/>
          <w:b/>
          <w:kern w:val="1"/>
          <w:sz w:val="22"/>
          <w:szCs w:val="22"/>
          <w:lang w:val="ru-RU" w:eastAsia="hi-IN" w:bidi="hi-IN"/>
        </w:rPr>
        <w:t xml:space="preserve">По Инвестиционна програма “Микропроекти за климата“ </w:t>
      </w:r>
      <w:r w:rsidRPr="003562D4">
        <w:rPr>
          <w:rFonts w:ascii="Times New Roman" w:eastAsia="Lucida Sans Unicode" w:hAnsi="Times New Roman"/>
          <w:kern w:val="1"/>
          <w:sz w:val="22"/>
          <w:szCs w:val="22"/>
          <w:lang w:val="ru-RU" w:eastAsia="hi-IN" w:bidi="hi-IN"/>
        </w:rPr>
        <w:t>са изплатени средства в размер на 48 хил. лева, с които е финансирано изпълнението на предвидените дейности по 2 проекта, информацията, за които е представена в Приложение № 3.</w:t>
      </w:r>
      <w:r w:rsidR="00E637BA" w:rsidRPr="003562D4">
        <w:rPr>
          <w:rFonts w:ascii="Times New Roman" w:eastAsia="Lucida Sans Unicode" w:hAnsi="Times New Roman"/>
          <w:kern w:val="1"/>
          <w:sz w:val="22"/>
          <w:szCs w:val="22"/>
          <w:lang w:val="ru-RU" w:eastAsia="hi-IN" w:bidi="hi-IN"/>
        </w:rPr>
        <w:t xml:space="preserve"> </w:t>
      </w:r>
      <w:r w:rsidRPr="003562D4">
        <w:rPr>
          <w:rFonts w:ascii="Times New Roman" w:hAnsi="Times New Roman"/>
          <w:sz w:val="22"/>
          <w:szCs w:val="22"/>
          <w:lang w:val="ru-RU"/>
        </w:rPr>
        <w:t xml:space="preserve">Средствата за ИПМПК са осигурени с </w:t>
      </w:r>
      <w:r w:rsidRPr="003562D4">
        <w:rPr>
          <w:rFonts w:ascii="Times New Roman" w:eastAsia="Lucida Sans Unicode" w:hAnsi="Times New Roman"/>
          <w:kern w:val="1"/>
          <w:sz w:val="22"/>
          <w:szCs w:val="22"/>
          <w:lang w:val="ru-RU" w:eastAsia="hi-IN" w:bidi="hi-IN"/>
        </w:rPr>
        <w:t>Решение на Министерски съвет № 175 / 29.03.2017 година.</w:t>
      </w:r>
    </w:p>
    <w:p w:rsidR="009D5D16" w:rsidRPr="003562D4" w:rsidRDefault="009D5D16" w:rsidP="003562D4">
      <w:pPr>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b/>
          <w:bCs/>
          <w:iCs/>
          <w:sz w:val="22"/>
          <w:szCs w:val="22"/>
          <w:lang w:val="bg-BG" w:eastAsia="bg-BG"/>
        </w:rPr>
        <w:t>ОПДУ</w:t>
      </w:r>
      <w:r w:rsidR="00AF57C0" w:rsidRPr="003562D4">
        <w:rPr>
          <w:rFonts w:ascii="Times New Roman" w:hAnsi="Times New Roman"/>
          <w:b/>
          <w:bCs/>
          <w:iCs/>
          <w:sz w:val="22"/>
          <w:szCs w:val="22"/>
          <w:lang w:val="bg-BG" w:eastAsia="bg-BG"/>
        </w:rPr>
        <w:t xml:space="preserve">: </w:t>
      </w:r>
      <w:r w:rsidRPr="003562D4">
        <w:rPr>
          <w:rFonts w:ascii="Times New Roman" w:hAnsi="Times New Roman"/>
          <w:sz w:val="22"/>
          <w:szCs w:val="22"/>
          <w:lang w:val="ru-RU"/>
        </w:rPr>
        <w:t>За периода 01.01.2018 - 31.12.2018 г.</w:t>
      </w:r>
      <w:r w:rsidRPr="003562D4">
        <w:rPr>
          <w:rFonts w:ascii="Times New Roman" w:hAnsi="Times New Roman"/>
          <w:sz w:val="22"/>
          <w:szCs w:val="22"/>
          <w:lang w:val="bg-BG"/>
        </w:rPr>
        <w:t xml:space="preserve"> </w:t>
      </w:r>
      <w:proofErr w:type="spellStart"/>
      <w:r w:rsidRPr="003562D4">
        <w:rPr>
          <w:rFonts w:ascii="Times New Roman" w:hAnsi="Times New Roman"/>
          <w:sz w:val="22"/>
          <w:szCs w:val="22"/>
          <w:lang w:val="bg-BG"/>
        </w:rPr>
        <w:t>усвояванията</w:t>
      </w:r>
      <w:proofErr w:type="spellEnd"/>
      <w:r w:rsidRPr="003562D4">
        <w:rPr>
          <w:rFonts w:ascii="Times New Roman" w:hAnsi="Times New Roman"/>
          <w:sz w:val="22"/>
          <w:szCs w:val="22"/>
          <w:lang w:val="bg-BG"/>
        </w:rPr>
        <w:t xml:space="preserve"> по проект </w:t>
      </w:r>
      <w:r w:rsidRPr="003562D4">
        <w:rPr>
          <w:rFonts w:ascii="Times New Roman" w:hAnsi="Times New Roman"/>
          <w:sz w:val="22"/>
          <w:szCs w:val="22"/>
          <w:lang w:val="bg-BG" w:eastAsia="bg-BG"/>
        </w:rPr>
        <w:t>"Национална стратегия за адаптация към изменението на климата и План за действие" е в размер на 2 748 085 лв.</w:t>
      </w:r>
    </w:p>
    <w:p w:rsidR="00BD33B3" w:rsidRPr="003562D4" w:rsidRDefault="00BD33B3" w:rsidP="003562D4">
      <w:pPr>
        <w:tabs>
          <w:tab w:val="left" w:pos="709"/>
        </w:tabs>
        <w:overflowPunct/>
        <w:autoSpaceDE/>
        <w:autoSpaceDN/>
        <w:adjustRightInd/>
        <w:spacing w:before="80"/>
        <w:ind w:right="28"/>
        <w:jc w:val="both"/>
        <w:textAlignment w:val="auto"/>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Програма 1900.02.01 „НАЦИОНАЛНА СИСТЕМА ЗА МОНИТОРИНГ НА ОКОЛНАТА СРЕДА И ИНФОРМАЦИОННА ОБЕЗПЕЧЕНОСТ”</w:t>
      </w:r>
    </w:p>
    <w:p w:rsidR="00905AE4" w:rsidRPr="003562D4" w:rsidRDefault="00C7288B" w:rsidP="003562D4">
      <w:pPr>
        <w:overflowPunct/>
        <w:autoSpaceDE/>
        <w:autoSpaceDN/>
        <w:adjustRightInd/>
        <w:spacing w:before="80"/>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t>Изготвени и докладвани до съответните институции на "Инвентаризацията на емисии на парникови газове за 2016 г." и "Националният доклад" за извършената инвентаризация, в съответните формати съгласно изискванията на РКОНИК и на Регламент 525/2013/ЕС.</w:t>
      </w:r>
    </w:p>
    <w:p w:rsidR="00905AE4" w:rsidRPr="003562D4" w:rsidRDefault="00C7288B" w:rsidP="003562D4">
      <w:pPr>
        <w:overflowPunct/>
        <w:autoSpaceDE/>
        <w:autoSpaceDN/>
        <w:adjustRightInd/>
        <w:spacing w:before="80"/>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t>Изготвени и докладвани до съответните институции на "Инвентаризацията на емисии на вредни вещества за 2016 г." и "Националният доклад" за извършената инвентаризация, съгласно изискванията на КТЗВДР и на Директива 2016/2284/ЕС за намаляване на националните емисии на някои атмосферни замърсители.</w:t>
      </w:r>
    </w:p>
    <w:p w:rsidR="00905AE4" w:rsidRPr="003562D4" w:rsidRDefault="00C7288B"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РЛ, съвместно с РИОСВ са извършили планирания задължителен контрол на отпадъчните води на обектите, формиращи емисии на приоритетни и приоритетно опасни вещества, общи и специфични замърсители и </w:t>
      </w:r>
      <w:proofErr w:type="spellStart"/>
      <w:r w:rsidRPr="003562D4">
        <w:rPr>
          <w:rFonts w:ascii="Times New Roman" w:hAnsi="Times New Roman"/>
          <w:sz w:val="22"/>
          <w:szCs w:val="22"/>
          <w:lang w:val="bg-BG"/>
        </w:rPr>
        <w:t>заустващи</w:t>
      </w:r>
      <w:proofErr w:type="spellEnd"/>
      <w:r w:rsidRPr="003562D4">
        <w:rPr>
          <w:rFonts w:ascii="Times New Roman" w:hAnsi="Times New Roman"/>
          <w:sz w:val="22"/>
          <w:szCs w:val="22"/>
          <w:lang w:val="bg-BG"/>
        </w:rPr>
        <w:t xml:space="preserve"> във водни обекти през 2018</w:t>
      </w:r>
      <w:r w:rsidR="00E933FA" w:rsidRPr="003562D4">
        <w:rPr>
          <w:rFonts w:ascii="Times New Roman" w:hAnsi="Times New Roman"/>
          <w:sz w:val="22"/>
          <w:szCs w:val="22"/>
          <w:lang w:val="bg-BG"/>
        </w:rPr>
        <w:t xml:space="preserve"> </w:t>
      </w:r>
      <w:r w:rsidRPr="003562D4">
        <w:rPr>
          <w:rFonts w:ascii="Times New Roman" w:hAnsi="Times New Roman"/>
          <w:sz w:val="22"/>
          <w:szCs w:val="22"/>
          <w:lang w:val="bg-BG"/>
        </w:rPr>
        <w:t>г., включени в Контролно – информационната система по Глава V от Наредба  №1 за мониторинг на водите.</w:t>
      </w:r>
    </w:p>
    <w:p w:rsidR="00905AE4" w:rsidRPr="003562D4" w:rsidRDefault="00C7288B"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rPr>
        <w:t xml:space="preserve">Извършен е мониторингът на повърхностните и подземните води по </w:t>
      </w:r>
      <w:r w:rsidR="00905AE4" w:rsidRPr="003562D4">
        <w:rPr>
          <w:rFonts w:ascii="Times New Roman" w:hAnsi="Times New Roman"/>
          <w:sz w:val="22"/>
          <w:szCs w:val="22"/>
          <w:lang w:val="bg-BG"/>
        </w:rPr>
        <w:t xml:space="preserve">утвърдените </w:t>
      </w:r>
      <w:r w:rsidRPr="003562D4">
        <w:rPr>
          <w:rFonts w:ascii="Times New Roman" w:hAnsi="Times New Roman"/>
          <w:sz w:val="22"/>
          <w:szCs w:val="22"/>
          <w:lang w:val="bg-BG"/>
        </w:rPr>
        <w:t>програми</w:t>
      </w:r>
      <w:r w:rsidR="00905AE4" w:rsidRPr="003562D4">
        <w:rPr>
          <w:rFonts w:ascii="Times New Roman" w:hAnsi="Times New Roman"/>
          <w:sz w:val="22"/>
          <w:szCs w:val="22"/>
          <w:lang w:val="bg-BG"/>
        </w:rPr>
        <w:t>.</w:t>
      </w:r>
    </w:p>
    <w:p w:rsidR="00C7288B" w:rsidRPr="003562D4" w:rsidRDefault="00C7288B" w:rsidP="003562D4">
      <w:pPr>
        <w:overflowPunct/>
        <w:autoSpaceDE/>
        <w:autoSpaceDN/>
        <w:adjustRightInd/>
        <w:spacing w:before="80"/>
        <w:jc w:val="both"/>
        <w:textAlignment w:val="auto"/>
        <w:rPr>
          <w:rFonts w:ascii="Times New Roman" w:hAnsi="Times New Roman"/>
          <w:sz w:val="22"/>
          <w:szCs w:val="22"/>
          <w:lang w:val="bg-BG"/>
        </w:rPr>
      </w:pPr>
      <w:r w:rsidRPr="003562D4">
        <w:rPr>
          <w:rFonts w:ascii="Times New Roman" w:hAnsi="Times New Roman"/>
          <w:sz w:val="22"/>
          <w:szCs w:val="22"/>
          <w:lang w:val="bg-BG" w:eastAsia="pl-PL"/>
        </w:rPr>
        <w:t xml:space="preserve">Обработена е информацията за 2017 г., отнасяща се за почвите по </w:t>
      </w:r>
      <w:proofErr w:type="spellStart"/>
      <w:r w:rsidRPr="003562D4">
        <w:rPr>
          <w:rFonts w:ascii="Times New Roman" w:hAnsi="Times New Roman"/>
          <w:sz w:val="22"/>
          <w:szCs w:val="22"/>
          <w:lang w:val="bg-BG" w:eastAsia="pl-PL"/>
        </w:rPr>
        <w:t>II-ро</w:t>
      </w:r>
      <w:proofErr w:type="spellEnd"/>
      <w:r w:rsidRPr="003562D4">
        <w:rPr>
          <w:rFonts w:ascii="Times New Roman" w:hAnsi="Times New Roman"/>
          <w:sz w:val="22"/>
          <w:szCs w:val="22"/>
          <w:lang w:val="bg-BG" w:eastAsia="pl-PL"/>
        </w:rPr>
        <w:t xml:space="preserve"> ниво, съгласно Националната система за мониторинг на околната среда, за складовете, ББ кубовете, съхраняващи излезли от употреба продукти за растителна защита. Обработени и включени са в информационните системи данните за 2017 г. от мрежите за мониторинг II ниво /</w:t>
      </w:r>
      <w:proofErr w:type="spellStart"/>
      <w:r w:rsidRPr="003562D4">
        <w:rPr>
          <w:rFonts w:ascii="Times New Roman" w:hAnsi="Times New Roman"/>
          <w:sz w:val="22"/>
          <w:szCs w:val="22"/>
          <w:lang w:val="bg-BG" w:eastAsia="pl-PL"/>
        </w:rPr>
        <w:t>вкисляване</w:t>
      </w:r>
      <w:proofErr w:type="spellEnd"/>
      <w:r w:rsidRPr="003562D4">
        <w:rPr>
          <w:rFonts w:ascii="Times New Roman" w:hAnsi="Times New Roman"/>
          <w:sz w:val="22"/>
          <w:szCs w:val="22"/>
          <w:lang w:val="bg-BG" w:eastAsia="pl-PL"/>
        </w:rPr>
        <w:t xml:space="preserve"> и засоляване/.</w:t>
      </w:r>
    </w:p>
    <w:p w:rsidR="00C7288B" w:rsidRPr="003562D4" w:rsidRDefault="00C7288B" w:rsidP="003562D4">
      <w:pPr>
        <w:overflowPunct/>
        <w:autoSpaceDE/>
        <w:autoSpaceDN/>
        <w:adjustRightInd/>
        <w:spacing w:before="80"/>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t xml:space="preserve">Изготвени, съгласувани и утвърдени са програми/графици за изпълнение на </w:t>
      </w:r>
      <w:proofErr w:type="spellStart"/>
      <w:r w:rsidRPr="003562D4">
        <w:rPr>
          <w:rFonts w:ascii="Times New Roman" w:hAnsi="Times New Roman"/>
          <w:sz w:val="22"/>
          <w:szCs w:val="22"/>
          <w:lang w:val="bg-BG" w:eastAsia="pl-PL"/>
        </w:rPr>
        <w:t>мониторингови</w:t>
      </w:r>
      <w:proofErr w:type="spellEnd"/>
      <w:r w:rsidRPr="003562D4">
        <w:rPr>
          <w:rFonts w:ascii="Times New Roman" w:hAnsi="Times New Roman"/>
          <w:sz w:val="22"/>
          <w:szCs w:val="22"/>
          <w:lang w:val="bg-BG" w:eastAsia="pl-PL"/>
        </w:rPr>
        <w:t xml:space="preserve"> дейности през 2018 г. по подсистеми: мониторинг на почви, интензивен мониторинг на горските екосистеми и мониторинг на биологичното разнообразие (НСМСБР).</w:t>
      </w:r>
    </w:p>
    <w:p w:rsidR="00D62A20" w:rsidRPr="003562D4" w:rsidRDefault="004E6DE2" w:rsidP="003562D4">
      <w:pPr>
        <w:spacing w:before="80"/>
        <w:jc w:val="both"/>
        <w:rPr>
          <w:rFonts w:ascii="Times New Roman" w:hAnsi="Times New Roman"/>
          <w:sz w:val="22"/>
          <w:szCs w:val="22"/>
          <w:lang w:val="bg-BG"/>
        </w:rPr>
      </w:pPr>
      <w:r w:rsidRPr="003562D4">
        <w:rPr>
          <w:rFonts w:ascii="Times New Roman" w:hAnsi="Times New Roman"/>
          <w:sz w:val="22"/>
          <w:szCs w:val="22"/>
          <w:lang w:val="bg-BG" w:eastAsia="bg-BG"/>
        </w:rPr>
        <w:t xml:space="preserve">През 2018 г. са координирани, отчетени и приети от съответните комисии </w:t>
      </w:r>
      <w:r w:rsidR="00905AE4" w:rsidRPr="003562D4">
        <w:rPr>
          <w:rFonts w:ascii="Times New Roman" w:hAnsi="Times New Roman"/>
          <w:sz w:val="22"/>
          <w:szCs w:val="22"/>
          <w:lang w:val="bg-BG" w:eastAsia="bg-BG"/>
        </w:rPr>
        <w:t xml:space="preserve">над 20 обществени поръчки. </w:t>
      </w:r>
      <w:r w:rsidR="00D62A20" w:rsidRPr="003562D4">
        <w:rPr>
          <w:rFonts w:ascii="Times New Roman" w:hAnsi="Times New Roman"/>
          <w:sz w:val="22"/>
          <w:szCs w:val="22"/>
          <w:lang w:val="bg-BG"/>
        </w:rPr>
        <w:t>Продължава изпълнението на договори</w:t>
      </w:r>
      <w:r w:rsidR="00905AE4" w:rsidRPr="003562D4">
        <w:rPr>
          <w:rFonts w:ascii="Times New Roman" w:hAnsi="Times New Roman"/>
          <w:sz w:val="22"/>
          <w:szCs w:val="22"/>
          <w:lang w:val="bg-BG"/>
        </w:rPr>
        <w:t xml:space="preserve"> за сервизно обслужване и функциониране на системата.</w:t>
      </w:r>
    </w:p>
    <w:p w:rsidR="00BD33B3" w:rsidRPr="003562D4" w:rsidRDefault="00BD33B3" w:rsidP="003562D4">
      <w:pPr>
        <w:spacing w:before="80"/>
        <w:jc w:val="both"/>
        <w:rPr>
          <w:rFonts w:ascii="Times New Roman" w:hAnsi="Times New Roman"/>
          <w:sz w:val="22"/>
          <w:szCs w:val="22"/>
          <w:lang w:val="bg-BG" w:eastAsia="bg-BG"/>
        </w:rPr>
      </w:pPr>
      <w:r w:rsidRPr="003562D4">
        <w:rPr>
          <w:rFonts w:ascii="Times New Roman" w:hAnsi="Times New Roman"/>
          <w:sz w:val="22"/>
          <w:szCs w:val="22"/>
          <w:lang w:val="bg-BG" w:eastAsia="bg-BG"/>
        </w:rPr>
        <w:t>Осигур</w:t>
      </w:r>
      <w:r w:rsidR="00905AE4" w:rsidRPr="003562D4">
        <w:rPr>
          <w:rFonts w:ascii="Times New Roman" w:hAnsi="Times New Roman"/>
          <w:sz w:val="22"/>
          <w:szCs w:val="22"/>
          <w:lang w:val="bg-BG" w:eastAsia="bg-BG"/>
        </w:rPr>
        <w:t>ена</w:t>
      </w:r>
      <w:r w:rsidRPr="003562D4">
        <w:rPr>
          <w:rFonts w:ascii="Times New Roman" w:hAnsi="Times New Roman"/>
          <w:sz w:val="22"/>
          <w:szCs w:val="22"/>
          <w:lang w:val="bg-BG" w:eastAsia="bg-BG"/>
        </w:rPr>
        <w:t xml:space="preserve"> национално представителна информация за политиките, свързани с опазване на околната среда</w:t>
      </w:r>
      <w:r w:rsidR="00905AE4" w:rsidRPr="003562D4">
        <w:rPr>
          <w:rFonts w:ascii="Times New Roman" w:hAnsi="Times New Roman"/>
          <w:sz w:val="22"/>
          <w:szCs w:val="22"/>
          <w:lang w:val="bg-BG" w:eastAsia="bg-BG"/>
        </w:rPr>
        <w:t>, чрез функционирането на редица информационни с</w:t>
      </w:r>
      <w:r w:rsidR="00C42A51" w:rsidRPr="003562D4">
        <w:rPr>
          <w:rFonts w:ascii="Times New Roman" w:hAnsi="Times New Roman"/>
          <w:sz w:val="22"/>
          <w:szCs w:val="22"/>
          <w:lang w:val="bg-BG" w:eastAsia="bg-BG"/>
        </w:rPr>
        <w:t>ис</w:t>
      </w:r>
      <w:r w:rsidR="00905AE4" w:rsidRPr="003562D4">
        <w:rPr>
          <w:rFonts w:ascii="Times New Roman" w:hAnsi="Times New Roman"/>
          <w:sz w:val="22"/>
          <w:szCs w:val="22"/>
          <w:lang w:val="bg-BG" w:eastAsia="bg-BG"/>
        </w:rPr>
        <w:t xml:space="preserve">теми </w:t>
      </w:r>
      <w:r w:rsidR="00C42A51" w:rsidRPr="003562D4">
        <w:rPr>
          <w:rFonts w:ascii="Times New Roman" w:hAnsi="Times New Roman"/>
          <w:sz w:val="22"/>
          <w:szCs w:val="22"/>
          <w:lang w:val="bg-BG" w:eastAsia="bg-BG"/>
        </w:rPr>
        <w:t>и регистри.</w:t>
      </w:r>
    </w:p>
    <w:p w:rsidR="00D1285B" w:rsidRPr="003562D4" w:rsidRDefault="00D1285B" w:rsidP="003562D4">
      <w:pPr>
        <w:spacing w:before="80"/>
        <w:jc w:val="both"/>
        <w:rPr>
          <w:rFonts w:ascii="Times New Roman" w:hAnsi="Times New Roman"/>
          <w:sz w:val="22"/>
          <w:szCs w:val="22"/>
          <w:lang w:val="bg-BG"/>
        </w:rPr>
      </w:pPr>
      <w:r w:rsidRPr="003562D4">
        <w:rPr>
          <w:rFonts w:ascii="Times New Roman" w:hAnsi="Times New Roman"/>
          <w:sz w:val="22"/>
          <w:szCs w:val="22"/>
          <w:lang w:val="bg-BG" w:eastAsia="bg-BG"/>
        </w:rPr>
        <w:t>Ежедневно</w:t>
      </w:r>
      <w:r w:rsidRPr="003562D4">
        <w:rPr>
          <w:rFonts w:ascii="Times New Roman" w:hAnsi="Times New Roman"/>
          <w:sz w:val="22"/>
          <w:szCs w:val="22"/>
          <w:lang w:val="bg-BG"/>
        </w:rPr>
        <w:t xml:space="preserve"> се обновява информацията на интернет страницата на ИАОС.На Портала за отворени данни на Република България се публикуват всички набори от данни, съгласно утвърден график. Ежедневно, в отворен формат, се публикуват данни за качеството на атмосферния въздух в страната</w:t>
      </w:r>
    </w:p>
    <w:p w:rsidR="00BD33B3" w:rsidRPr="003562D4" w:rsidRDefault="00C42A51" w:rsidP="003562D4">
      <w:pPr>
        <w:spacing w:before="80"/>
        <w:ind w:right="28"/>
        <w:jc w:val="both"/>
        <w:rPr>
          <w:rFonts w:ascii="Times New Roman" w:hAnsi="Times New Roman"/>
          <w:bCs/>
          <w:sz w:val="22"/>
          <w:szCs w:val="22"/>
          <w:lang w:val="bg-BG" w:eastAsia="bg-BG"/>
        </w:rPr>
      </w:pPr>
      <w:proofErr w:type="spellStart"/>
      <w:r w:rsidRPr="003562D4">
        <w:rPr>
          <w:rFonts w:ascii="Times New Roman" w:hAnsi="Times New Roman"/>
          <w:bCs/>
          <w:sz w:val="22"/>
          <w:szCs w:val="22"/>
          <w:lang w:val="bg-BG" w:eastAsia="bg-BG"/>
        </w:rPr>
        <w:t>Осъщесвено</w:t>
      </w:r>
      <w:proofErr w:type="spellEnd"/>
      <w:r w:rsidRPr="003562D4">
        <w:rPr>
          <w:rFonts w:ascii="Times New Roman" w:hAnsi="Times New Roman"/>
          <w:bCs/>
          <w:sz w:val="22"/>
          <w:szCs w:val="22"/>
          <w:lang w:val="bg-BG" w:eastAsia="bg-BG"/>
        </w:rPr>
        <w:t xml:space="preserve"> е и</w:t>
      </w:r>
      <w:r w:rsidR="00BD33B3" w:rsidRPr="003562D4">
        <w:rPr>
          <w:rFonts w:ascii="Times New Roman" w:hAnsi="Times New Roman"/>
          <w:bCs/>
          <w:sz w:val="22"/>
          <w:szCs w:val="22"/>
          <w:lang w:val="bg-BG" w:eastAsia="bg-BG"/>
        </w:rPr>
        <w:t>зпълнение на национални ангажименти за докладване в международни институции.</w:t>
      </w:r>
    </w:p>
    <w:p w:rsidR="00275C64" w:rsidRPr="003562D4" w:rsidRDefault="00BD33B3" w:rsidP="003562D4">
      <w:pPr>
        <w:tabs>
          <w:tab w:val="left" w:pos="709"/>
        </w:tabs>
        <w:overflowPunct/>
        <w:autoSpaceDE/>
        <w:autoSpaceDN/>
        <w:adjustRightInd/>
        <w:spacing w:before="80"/>
        <w:ind w:right="28"/>
        <w:jc w:val="both"/>
        <w:textAlignment w:val="auto"/>
        <w:rPr>
          <w:rFonts w:ascii="Times New Roman" w:hAnsi="Times New Roman"/>
          <w:b/>
          <w:color w:val="008000"/>
          <w:sz w:val="22"/>
          <w:szCs w:val="22"/>
          <w:lang w:val="bg-BG" w:eastAsia="pl-PL"/>
        </w:rPr>
      </w:pPr>
      <w:r w:rsidRPr="003562D4">
        <w:rPr>
          <w:rFonts w:ascii="Times New Roman" w:hAnsi="Times New Roman"/>
          <w:b/>
          <w:color w:val="008000"/>
          <w:sz w:val="22"/>
          <w:szCs w:val="22"/>
          <w:lang w:val="bg-BG" w:eastAsia="pl-PL"/>
        </w:rPr>
        <w:t>Програма 1900.03.00 „АДМИНИСТРАЦИЯ”</w:t>
      </w:r>
    </w:p>
    <w:p w:rsidR="00BD33B3" w:rsidRPr="003562D4" w:rsidRDefault="00275C64"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П</w:t>
      </w:r>
      <w:r w:rsidR="00BD33B3" w:rsidRPr="003562D4">
        <w:rPr>
          <w:rFonts w:ascii="Times New Roman" w:hAnsi="Times New Roman"/>
          <w:sz w:val="22"/>
          <w:szCs w:val="22"/>
          <w:lang w:val="bg-BG" w:eastAsia="bg-BG"/>
        </w:rPr>
        <w:t>рове</w:t>
      </w:r>
      <w:r w:rsidRPr="003562D4">
        <w:rPr>
          <w:rFonts w:ascii="Times New Roman" w:hAnsi="Times New Roman"/>
          <w:sz w:val="22"/>
          <w:szCs w:val="22"/>
          <w:lang w:val="bg-BG" w:eastAsia="bg-BG"/>
        </w:rPr>
        <w:t xml:space="preserve">дени са </w:t>
      </w:r>
      <w:proofErr w:type="spellStart"/>
      <w:r w:rsidRPr="003562D4">
        <w:rPr>
          <w:rFonts w:ascii="Times New Roman" w:hAnsi="Times New Roman"/>
          <w:sz w:val="22"/>
          <w:szCs w:val="22"/>
          <w:lang w:val="bg-BG" w:eastAsia="bg-BG"/>
        </w:rPr>
        <w:t>са</w:t>
      </w:r>
      <w:proofErr w:type="spellEnd"/>
      <w:r w:rsidRPr="003562D4">
        <w:rPr>
          <w:rFonts w:ascii="Times New Roman" w:hAnsi="Times New Roman"/>
          <w:sz w:val="22"/>
          <w:szCs w:val="22"/>
          <w:lang w:val="bg-BG" w:eastAsia="bg-BG"/>
        </w:rPr>
        <w:t xml:space="preserve"> </w:t>
      </w:r>
      <w:r w:rsidR="00BD33B3" w:rsidRPr="003562D4">
        <w:rPr>
          <w:rFonts w:ascii="Times New Roman" w:hAnsi="Times New Roman"/>
          <w:sz w:val="22"/>
          <w:szCs w:val="22"/>
          <w:lang w:val="bg-BG" w:eastAsia="bg-BG"/>
        </w:rPr>
        <w:t>п</w:t>
      </w:r>
      <w:r w:rsidRPr="003562D4">
        <w:rPr>
          <w:rFonts w:ascii="Times New Roman" w:hAnsi="Times New Roman"/>
          <w:sz w:val="22"/>
          <w:szCs w:val="22"/>
          <w:lang w:val="bg-BG" w:eastAsia="bg-BG"/>
        </w:rPr>
        <w:t>роцедури за обществени поръчки, съгласно условията на ЗОП.</w:t>
      </w:r>
    </w:p>
    <w:p w:rsidR="00275C64" w:rsidRPr="003562D4" w:rsidRDefault="00275C64"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 xml:space="preserve">Осъществени са: бюджетно планиране и финансов контрол, кадрово и деловодно обслужване, програмно и техническо осигуряване </w:t>
      </w:r>
      <w:r w:rsidR="00342DD5" w:rsidRPr="003562D4">
        <w:rPr>
          <w:rFonts w:ascii="Times New Roman" w:hAnsi="Times New Roman"/>
          <w:sz w:val="22"/>
          <w:szCs w:val="22"/>
          <w:lang w:val="bg-BG" w:eastAsia="bg-BG"/>
        </w:rPr>
        <w:t>на компютърната техника, а</w:t>
      </w:r>
      <w:r w:rsidRPr="003562D4">
        <w:rPr>
          <w:rFonts w:ascii="Times New Roman" w:hAnsi="Times New Roman"/>
          <w:sz w:val="22"/>
          <w:szCs w:val="22"/>
          <w:lang w:val="bg-BG" w:eastAsia="bg-BG"/>
        </w:rPr>
        <w:t>дминистративно обслужване.</w:t>
      </w:r>
    </w:p>
    <w:p w:rsidR="00342DD5" w:rsidRPr="003562D4" w:rsidRDefault="00342DD5"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bCs/>
          <w:sz w:val="22"/>
          <w:szCs w:val="22"/>
          <w:bdr w:val="none" w:sz="0" w:space="0" w:color="auto" w:frame="1"/>
          <w:lang w:val="bg-BG" w:eastAsia="bg-BG"/>
        </w:rPr>
        <w:t>Координира</w:t>
      </w:r>
      <w:r w:rsidR="00722344">
        <w:rPr>
          <w:rFonts w:ascii="Times New Roman" w:hAnsi="Times New Roman"/>
          <w:bCs/>
          <w:sz w:val="22"/>
          <w:szCs w:val="22"/>
          <w:bdr w:val="none" w:sz="0" w:space="0" w:color="auto" w:frame="1"/>
          <w:lang w:val="bg-BG" w:eastAsia="bg-BG"/>
        </w:rPr>
        <w:t>н е у</w:t>
      </w:r>
      <w:r w:rsidRPr="003562D4">
        <w:rPr>
          <w:rFonts w:ascii="Times New Roman" w:hAnsi="Times New Roman"/>
          <w:bCs/>
          <w:sz w:val="22"/>
          <w:szCs w:val="22"/>
          <w:bdr w:val="none" w:sz="0" w:space="0" w:color="auto" w:frame="1"/>
          <w:lang w:val="bg-BG" w:eastAsia="bg-BG"/>
        </w:rPr>
        <w:t>спешно процеса по включване на МОСВ в Системата за електронен обмен на съобщения.</w:t>
      </w:r>
      <w:r w:rsidR="008D1DF8" w:rsidRPr="003562D4">
        <w:rPr>
          <w:rFonts w:ascii="Times New Roman" w:hAnsi="Times New Roman"/>
          <w:sz w:val="22"/>
          <w:szCs w:val="22"/>
          <w:lang w:val="ru-RU"/>
        </w:rPr>
        <w:t xml:space="preserve"> </w:t>
      </w:r>
      <w:r w:rsidR="008D1DF8" w:rsidRPr="003562D4">
        <w:rPr>
          <w:rFonts w:ascii="Times New Roman" w:hAnsi="Times New Roman"/>
          <w:bCs/>
          <w:sz w:val="22"/>
          <w:szCs w:val="22"/>
          <w:bdr w:val="none" w:sz="0" w:space="0" w:color="auto" w:frame="1"/>
          <w:lang w:val="bg-BG" w:eastAsia="bg-BG"/>
        </w:rPr>
        <w:t xml:space="preserve">Заявено е присъединяване на </w:t>
      </w:r>
      <w:proofErr w:type="spellStart"/>
      <w:r w:rsidR="008D1DF8" w:rsidRPr="003562D4">
        <w:rPr>
          <w:rFonts w:ascii="Times New Roman" w:hAnsi="Times New Roman"/>
          <w:bCs/>
          <w:sz w:val="22"/>
          <w:szCs w:val="22"/>
          <w:bdr w:val="none" w:sz="0" w:space="0" w:color="auto" w:frame="1"/>
          <w:lang w:val="bg-BG" w:eastAsia="bg-BG"/>
        </w:rPr>
        <w:t>МОСВкъм</w:t>
      </w:r>
      <w:proofErr w:type="spellEnd"/>
      <w:r w:rsidR="008D1DF8" w:rsidRPr="003562D4">
        <w:rPr>
          <w:rFonts w:ascii="Times New Roman" w:hAnsi="Times New Roman"/>
          <w:bCs/>
          <w:sz w:val="22"/>
          <w:szCs w:val="22"/>
          <w:bdr w:val="none" w:sz="0" w:space="0" w:color="auto" w:frame="1"/>
          <w:lang w:val="bg-BG" w:eastAsia="bg-BG"/>
        </w:rPr>
        <w:t xml:space="preserve"> средата за </w:t>
      </w:r>
      <w:proofErr w:type="spellStart"/>
      <w:r w:rsidR="008D1DF8" w:rsidRPr="003562D4">
        <w:rPr>
          <w:rFonts w:ascii="Times New Roman" w:hAnsi="Times New Roman"/>
          <w:bCs/>
          <w:sz w:val="22"/>
          <w:szCs w:val="22"/>
          <w:bdr w:val="none" w:sz="0" w:space="0" w:color="auto" w:frame="1"/>
          <w:lang w:val="bg-BG" w:eastAsia="bg-BG"/>
        </w:rPr>
        <w:t>междурегистров</w:t>
      </w:r>
      <w:proofErr w:type="spellEnd"/>
      <w:r w:rsidR="008D1DF8" w:rsidRPr="003562D4">
        <w:rPr>
          <w:rFonts w:ascii="Times New Roman" w:hAnsi="Times New Roman"/>
          <w:bCs/>
          <w:sz w:val="22"/>
          <w:szCs w:val="22"/>
          <w:bdr w:val="none" w:sz="0" w:space="0" w:color="auto" w:frame="1"/>
          <w:lang w:val="bg-BG" w:eastAsia="bg-BG"/>
        </w:rPr>
        <w:t xml:space="preserve"> обмен </w:t>
      </w:r>
      <w:proofErr w:type="spellStart"/>
      <w:r w:rsidR="008D1DF8" w:rsidRPr="003562D4">
        <w:rPr>
          <w:rFonts w:ascii="Times New Roman" w:hAnsi="Times New Roman"/>
          <w:bCs/>
          <w:sz w:val="22"/>
          <w:szCs w:val="22"/>
          <w:bdr w:val="none" w:sz="0" w:space="0" w:color="auto" w:frame="1"/>
          <w:lang w:val="bg-BG" w:eastAsia="bg-BG"/>
        </w:rPr>
        <w:t>RegiX</w:t>
      </w:r>
      <w:proofErr w:type="spellEnd"/>
      <w:r w:rsidR="008D1DF8" w:rsidRPr="003562D4">
        <w:rPr>
          <w:rFonts w:ascii="Times New Roman" w:hAnsi="Times New Roman"/>
          <w:bCs/>
          <w:sz w:val="22"/>
          <w:szCs w:val="22"/>
          <w:bdr w:val="none" w:sz="0" w:space="0" w:color="auto" w:frame="1"/>
          <w:lang w:val="bg-BG" w:eastAsia="bg-BG"/>
        </w:rPr>
        <w:t>.</w:t>
      </w:r>
    </w:p>
    <w:p w:rsidR="00275C64" w:rsidRPr="003562D4" w:rsidRDefault="00275C64"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bg-BG"/>
        </w:rPr>
        <w:t>Извършена е дейност по в</w:t>
      </w:r>
      <w:r w:rsidR="00FA248B" w:rsidRPr="003562D4">
        <w:rPr>
          <w:rFonts w:ascii="Times New Roman" w:hAnsi="Times New Roman"/>
          <w:sz w:val="22"/>
          <w:szCs w:val="22"/>
          <w:lang w:val="bg-BG" w:eastAsia="pl-PL"/>
        </w:rPr>
        <w:t>ътрешен одит</w:t>
      </w:r>
      <w:r w:rsidRPr="003562D4">
        <w:rPr>
          <w:rFonts w:ascii="Times New Roman" w:hAnsi="Times New Roman"/>
          <w:sz w:val="22"/>
          <w:szCs w:val="22"/>
          <w:lang w:val="bg-BG" w:eastAsia="pl-PL"/>
        </w:rPr>
        <w:t>,</w:t>
      </w:r>
      <w:r w:rsidR="00E7052D" w:rsidRPr="003562D4">
        <w:rPr>
          <w:rFonts w:ascii="Times New Roman" w:hAnsi="Times New Roman"/>
          <w:sz w:val="22"/>
          <w:szCs w:val="22"/>
          <w:lang w:val="bg-BG" w:eastAsia="pl-PL"/>
        </w:rPr>
        <w:t xml:space="preserve"> в съответствие с изискванията на Закона за вътрешния од</w:t>
      </w:r>
      <w:r w:rsidRPr="003562D4">
        <w:rPr>
          <w:rFonts w:ascii="Times New Roman" w:hAnsi="Times New Roman"/>
          <w:sz w:val="22"/>
          <w:szCs w:val="22"/>
          <w:lang w:val="bg-BG" w:eastAsia="pl-PL"/>
        </w:rPr>
        <w:t xml:space="preserve">ит в публичния сектор, Етичния кодекс на вътрешните </w:t>
      </w:r>
      <w:proofErr w:type="spellStart"/>
      <w:r w:rsidRPr="003562D4">
        <w:rPr>
          <w:rFonts w:ascii="Times New Roman" w:hAnsi="Times New Roman"/>
          <w:sz w:val="22"/>
          <w:szCs w:val="22"/>
          <w:lang w:val="bg-BG" w:eastAsia="pl-PL"/>
        </w:rPr>
        <w:t>одитори</w:t>
      </w:r>
      <w:proofErr w:type="spellEnd"/>
      <w:r w:rsidRPr="003562D4">
        <w:rPr>
          <w:rFonts w:ascii="Times New Roman" w:hAnsi="Times New Roman"/>
          <w:sz w:val="22"/>
          <w:szCs w:val="22"/>
          <w:lang w:val="bg-BG" w:eastAsia="pl-PL"/>
        </w:rPr>
        <w:t xml:space="preserve">, </w:t>
      </w:r>
      <w:r w:rsidR="00E7052D" w:rsidRPr="003562D4">
        <w:rPr>
          <w:rFonts w:ascii="Times New Roman" w:hAnsi="Times New Roman"/>
          <w:sz w:val="22"/>
          <w:szCs w:val="22"/>
          <w:lang w:val="bg-BG" w:eastAsia="pl-PL"/>
        </w:rPr>
        <w:t>Международните стандарти за професио</w:t>
      </w:r>
      <w:r w:rsidRPr="003562D4">
        <w:rPr>
          <w:rFonts w:ascii="Times New Roman" w:hAnsi="Times New Roman"/>
          <w:sz w:val="22"/>
          <w:szCs w:val="22"/>
          <w:lang w:val="bg-BG" w:eastAsia="pl-PL"/>
        </w:rPr>
        <w:t>нална практика по вътрешен одит.</w:t>
      </w:r>
    </w:p>
    <w:p w:rsidR="00E7052D" w:rsidRPr="003562D4" w:rsidRDefault="00275C64" w:rsidP="003562D4">
      <w:pPr>
        <w:tabs>
          <w:tab w:val="left" w:pos="709"/>
        </w:tabs>
        <w:overflowPunct/>
        <w:autoSpaceDE/>
        <w:autoSpaceDN/>
        <w:adjustRightInd/>
        <w:spacing w:before="80"/>
        <w:ind w:right="28"/>
        <w:jc w:val="both"/>
        <w:textAlignment w:val="auto"/>
        <w:rPr>
          <w:rFonts w:ascii="Times New Roman" w:hAnsi="Times New Roman"/>
          <w:sz w:val="22"/>
          <w:szCs w:val="22"/>
          <w:lang w:val="ru-RU" w:eastAsia="pl-PL"/>
        </w:rPr>
      </w:pPr>
      <w:r w:rsidRPr="003562D4">
        <w:rPr>
          <w:rFonts w:ascii="Times New Roman" w:hAnsi="Times New Roman"/>
          <w:sz w:val="22"/>
          <w:szCs w:val="22"/>
          <w:lang w:val="ru-RU" w:eastAsia="pl-PL"/>
        </w:rPr>
        <w:t>П</w:t>
      </w:r>
      <w:r w:rsidR="00E7052D" w:rsidRPr="003562D4">
        <w:rPr>
          <w:rFonts w:ascii="Times New Roman" w:hAnsi="Times New Roman"/>
          <w:sz w:val="22"/>
          <w:szCs w:val="22"/>
          <w:lang w:val="ru-RU" w:eastAsia="pl-PL"/>
        </w:rPr>
        <w:t>одобр</w:t>
      </w:r>
      <w:r w:rsidRPr="003562D4">
        <w:rPr>
          <w:rFonts w:ascii="Times New Roman" w:hAnsi="Times New Roman"/>
          <w:sz w:val="22"/>
          <w:szCs w:val="22"/>
          <w:lang w:val="ru-RU" w:eastAsia="pl-PL"/>
        </w:rPr>
        <w:t xml:space="preserve">ени са </w:t>
      </w:r>
      <w:r w:rsidR="00E7052D" w:rsidRPr="003562D4">
        <w:rPr>
          <w:rFonts w:ascii="Times New Roman" w:hAnsi="Times New Roman"/>
          <w:sz w:val="22"/>
          <w:szCs w:val="22"/>
          <w:lang w:val="ru-RU" w:eastAsia="pl-PL"/>
        </w:rPr>
        <w:t>одитираните процеси и дейности, вследствие на адекватни и навремен</w:t>
      </w:r>
      <w:r w:rsidRPr="003562D4">
        <w:rPr>
          <w:rFonts w:ascii="Times New Roman" w:hAnsi="Times New Roman"/>
          <w:sz w:val="22"/>
          <w:szCs w:val="22"/>
          <w:lang w:val="ru-RU" w:eastAsia="pl-PL"/>
        </w:rPr>
        <w:t>но дадени и изпълнени препоръки.</w:t>
      </w:r>
    </w:p>
    <w:p w:rsidR="006D57EF" w:rsidRPr="003562D4" w:rsidRDefault="00275C64"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lastRenderedPageBreak/>
        <w:t>П</w:t>
      </w:r>
      <w:r w:rsidR="006D57EF" w:rsidRPr="003562D4">
        <w:rPr>
          <w:rFonts w:ascii="Times New Roman" w:hAnsi="Times New Roman"/>
          <w:sz w:val="22"/>
          <w:szCs w:val="22"/>
          <w:lang w:val="bg-BG" w:eastAsia="pl-PL"/>
        </w:rPr>
        <w:t>рослед</w:t>
      </w:r>
      <w:r w:rsidRPr="003562D4">
        <w:rPr>
          <w:rFonts w:ascii="Times New Roman" w:hAnsi="Times New Roman"/>
          <w:sz w:val="22"/>
          <w:szCs w:val="22"/>
          <w:lang w:val="bg-BG" w:eastAsia="pl-PL"/>
        </w:rPr>
        <w:t xml:space="preserve">ено е </w:t>
      </w:r>
      <w:r w:rsidR="006D57EF" w:rsidRPr="003562D4">
        <w:rPr>
          <w:rFonts w:ascii="Times New Roman" w:hAnsi="Times New Roman"/>
          <w:sz w:val="22"/>
          <w:szCs w:val="22"/>
          <w:lang w:val="bg-BG" w:eastAsia="pl-PL"/>
        </w:rPr>
        <w:t>и изпълнението на 101 препоръки, от които 10 от предходен период и 91 препоръки, дадени през 2018 г. От тях изцяло са изпълнени 62 или 61,38%. Тридесет и девет (39) препоръки са в процес на изпълнение, които ще бъдат проследени своевременно през 2019 г.</w:t>
      </w:r>
    </w:p>
    <w:p w:rsidR="006D57EF" w:rsidRPr="003562D4" w:rsidRDefault="006D57EF"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pl-PL"/>
        </w:rPr>
      </w:pPr>
      <w:r w:rsidRPr="003562D4">
        <w:rPr>
          <w:rFonts w:ascii="Times New Roman" w:hAnsi="Times New Roman"/>
          <w:sz w:val="22"/>
          <w:szCs w:val="22"/>
          <w:lang w:val="bg-BG" w:eastAsia="pl-PL"/>
        </w:rPr>
        <w:t>Осъществявайки основните си  цели и функции дирекция „Вътрешен одит“  подпомага  постигането на стратегическите цели на Министерството на околната среда и водите по отделните компоненти на околната среда.</w:t>
      </w:r>
    </w:p>
    <w:p w:rsidR="00434B03" w:rsidRPr="003562D4" w:rsidRDefault="00434B03"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pl-PL"/>
        </w:rPr>
        <w:t>Осъществена</w:t>
      </w:r>
      <w:r w:rsidR="00275C64" w:rsidRPr="003562D4">
        <w:rPr>
          <w:rFonts w:ascii="Times New Roman" w:hAnsi="Times New Roman"/>
          <w:sz w:val="22"/>
          <w:szCs w:val="22"/>
          <w:lang w:val="bg-BG" w:eastAsia="pl-PL"/>
        </w:rPr>
        <w:t xml:space="preserve"> е дейността по </w:t>
      </w:r>
      <w:r w:rsidRPr="003562D4">
        <w:rPr>
          <w:rFonts w:ascii="Times New Roman" w:hAnsi="Times New Roman"/>
          <w:sz w:val="22"/>
          <w:szCs w:val="22"/>
          <w:lang w:val="bg-BG" w:eastAsia="pl-PL"/>
        </w:rPr>
        <w:t xml:space="preserve">осигуряване на </w:t>
      </w:r>
      <w:r w:rsidR="00BD33B3" w:rsidRPr="003562D4">
        <w:rPr>
          <w:rFonts w:ascii="Times New Roman" w:hAnsi="Times New Roman"/>
          <w:sz w:val="22"/>
          <w:szCs w:val="22"/>
          <w:lang w:val="bg-BG" w:eastAsia="bg-BG"/>
        </w:rPr>
        <w:t>законосъобразност на проекти на нормативни или административни актове и наказателни постановления, издавани от минис</w:t>
      </w:r>
      <w:r w:rsidRPr="003562D4">
        <w:rPr>
          <w:rFonts w:ascii="Times New Roman" w:hAnsi="Times New Roman"/>
          <w:sz w:val="22"/>
          <w:szCs w:val="22"/>
          <w:lang w:val="bg-BG" w:eastAsia="bg-BG"/>
        </w:rPr>
        <w:t>търа на околната среда и водите.</w:t>
      </w:r>
    </w:p>
    <w:p w:rsidR="00382FF3" w:rsidRPr="003562D4" w:rsidRDefault="00434B03"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 xml:space="preserve">Осъществено е </w:t>
      </w:r>
      <w:r w:rsidR="00BD33B3" w:rsidRPr="003562D4">
        <w:rPr>
          <w:rFonts w:ascii="Times New Roman" w:hAnsi="Times New Roman"/>
          <w:sz w:val="22"/>
          <w:szCs w:val="22"/>
          <w:lang w:val="bg-BG" w:eastAsia="bg-BG"/>
        </w:rPr>
        <w:t>процесуалното представителство на министерството пред съдилищата</w:t>
      </w:r>
      <w:r w:rsidR="00382FF3" w:rsidRPr="003562D4">
        <w:rPr>
          <w:rFonts w:ascii="Times New Roman" w:hAnsi="Times New Roman"/>
          <w:sz w:val="22"/>
          <w:szCs w:val="22"/>
          <w:lang w:val="bg-BG" w:eastAsia="bg-BG"/>
        </w:rPr>
        <w:t>.</w:t>
      </w:r>
    </w:p>
    <w:p w:rsidR="008701E2" w:rsidRPr="003562D4" w:rsidRDefault="00E13A06" w:rsidP="003562D4">
      <w:pPr>
        <w:tabs>
          <w:tab w:val="left" w:pos="709"/>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 xml:space="preserve">Осъществено е </w:t>
      </w:r>
      <w:r w:rsidR="008701E2" w:rsidRPr="003562D4">
        <w:rPr>
          <w:rFonts w:ascii="Times New Roman" w:hAnsi="Times New Roman"/>
          <w:sz w:val="22"/>
          <w:szCs w:val="22"/>
          <w:lang w:val="bg-BG" w:eastAsia="bg-BG"/>
        </w:rPr>
        <w:t>материално-техническото снабдяване в административните сгради на М</w:t>
      </w:r>
      <w:r w:rsidR="00FA248B" w:rsidRPr="003562D4">
        <w:rPr>
          <w:rFonts w:ascii="Times New Roman" w:hAnsi="Times New Roman"/>
          <w:sz w:val="22"/>
          <w:szCs w:val="22"/>
          <w:lang w:val="bg-BG" w:eastAsia="bg-BG"/>
        </w:rPr>
        <w:t>ОСВ</w:t>
      </w:r>
      <w:r w:rsidRPr="003562D4">
        <w:rPr>
          <w:rFonts w:ascii="Times New Roman" w:hAnsi="Times New Roman"/>
          <w:sz w:val="22"/>
          <w:szCs w:val="22"/>
          <w:lang w:val="bg-BG" w:eastAsia="bg-BG"/>
        </w:rPr>
        <w:t>.</w:t>
      </w:r>
      <w:r w:rsidR="008701E2" w:rsidRPr="003562D4">
        <w:rPr>
          <w:rFonts w:ascii="Times New Roman" w:hAnsi="Times New Roman"/>
          <w:sz w:val="22"/>
          <w:szCs w:val="22"/>
          <w:lang w:val="bg-BG" w:eastAsia="bg-BG"/>
        </w:rPr>
        <w:t xml:space="preserve"> </w:t>
      </w:r>
    </w:p>
    <w:p w:rsidR="00E13A06" w:rsidRPr="003562D4" w:rsidRDefault="00E13A06" w:rsidP="003562D4">
      <w:pPr>
        <w:spacing w:before="80"/>
        <w:rPr>
          <w:rFonts w:ascii="Times New Roman" w:hAnsi="Times New Roman"/>
          <w:sz w:val="22"/>
          <w:szCs w:val="22"/>
          <w:lang w:val="bg-BG" w:eastAsia="bg-BG"/>
        </w:rPr>
      </w:pPr>
      <w:r w:rsidRPr="003562D4">
        <w:rPr>
          <w:rFonts w:ascii="Times New Roman" w:hAnsi="Times New Roman"/>
          <w:sz w:val="22"/>
          <w:szCs w:val="22"/>
          <w:lang w:val="bg-BG" w:eastAsia="bg-BG"/>
        </w:rPr>
        <w:t>Осигурено е функционирането на дейността по управление на човешките ресурси.</w:t>
      </w:r>
    </w:p>
    <w:p w:rsidR="00902DB4" w:rsidRPr="003562D4" w:rsidRDefault="008D1DF8" w:rsidP="003562D4">
      <w:pPr>
        <w:tabs>
          <w:tab w:val="num" w:pos="360"/>
          <w:tab w:val="num" w:pos="426"/>
        </w:tabs>
        <w:overflowPunct/>
        <w:autoSpaceDE/>
        <w:autoSpaceDN/>
        <w:adjustRightInd/>
        <w:spacing w:before="80"/>
        <w:ind w:right="28"/>
        <w:jc w:val="both"/>
        <w:textAlignment w:val="auto"/>
        <w:rPr>
          <w:rFonts w:ascii="Times New Roman" w:hAnsi="Times New Roman"/>
          <w:sz w:val="22"/>
          <w:szCs w:val="22"/>
          <w:lang w:val="bg-BG" w:eastAsia="bg-BG"/>
        </w:rPr>
      </w:pPr>
      <w:r w:rsidRPr="003562D4">
        <w:rPr>
          <w:rFonts w:ascii="Times New Roman" w:hAnsi="Times New Roman"/>
          <w:sz w:val="22"/>
          <w:szCs w:val="22"/>
          <w:lang w:val="bg-BG" w:eastAsia="bg-BG"/>
        </w:rPr>
        <w:t>О</w:t>
      </w:r>
      <w:r w:rsidR="00902DB4" w:rsidRPr="003562D4">
        <w:rPr>
          <w:rFonts w:ascii="Times New Roman" w:hAnsi="Times New Roman"/>
          <w:sz w:val="22"/>
          <w:szCs w:val="22"/>
          <w:lang w:val="bg-BG" w:eastAsia="bg-BG"/>
        </w:rPr>
        <w:t xml:space="preserve">бработени </w:t>
      </w:r>
      <w:r w:rsidRPr="003562D4">
        <w:rPr>
          <w:rFonts w:ascii="Times New Roman" w:hAnsi="Times New Roman"/>
          <w:sz w:val="22"/>
          <w:szCs w:val="22"/>
          <w:lang w:val="bg-BG" w:eastAsia="bg-BG"/>
        </w:rPr>
        <w:t xml:space="preserve">са </w:t>
      </w:r>
      <w:r w:rsidR="00902DB4" w:rsidRPr="003562D4">
        <w:rPr>
          <w:rFonts w:ascii="Times New Roman" w:hAnsi="Times New Roman"/>
          <w:sz w:val="22"/>
          <w:szCs w:val="22"/>
          <w:lang w:val="bg-BG" w:eastAsia="bg-BG"/>
        </w:rPr>
        <w:t xml:space="preserve">28 260 броя входящи преписки, 12 757 изходящи преписки, 21 851 вътрешни и 1 422 броя вътрешно-изходящи преписки на министерството. През този период в министерството са утвърдени 1 556 заповеди и 255 решения, постъпили са 370 сигнала и 319 жалби. Подадени са 12 броя заявления за заверка на документи „Вярно с оригинала“ и 9 броя заявления за легализация на документи за чужбина. Сключени са 345 бр. договори. За същия период са постъпили заявления за извършване на административни услуги и </w:t>
      </w:r>
      <w:proofErr w:type="spellStart"/>
      <w:r w:rsidR="00902DB4" w:rsidRPr="003562D4">
        <w:rPr>
          <w:rFonts w:ascii="Times New Roman" w:hAnsi="Times New Roman"/>
          <w:sz w:val="22"/>
          <w:szCs w:val="22"/>
          <w:lang w:val="bg-BG" w:eastAsia="bg-BG"/>
        </w:rPr>
        <w:t>последваща</w:t>
      </w:r>
      <w:proofErr w:type="spellEnd"/>
      <w:r w:rsidR="00902DB4" w:rsidRPr="003562D4">
        <w:rPr>
          <w:rFonts w:ascii="Times New Roman" w:hAnsi="Times New Roman"/>
          <w:sz w:val="22"/>
          <w:szCs w:val="22"/>
          <w:lang w:val="bg-BG" w:eastAsia="bg-BG"/>
        </w:rPr>
        <w:t xml:space="preserve"> документация към тях.</w:t>
      </w:r>
    </w:p>
    <w:p w:rsidR="008D57EB" w:rsidRPr="003562D4" w:rsidRDefault="008D57EB" w:rsidP="00BE74F1">
      <w:pPr>
        <w:spacing w:before="80" w:after="80"/>
        <w:rPr>
          <w:rFonts w:ascii="Times New Roman" w:hAnsi="Times New Roman"/>
          <w:b/>
          <w:lang w:val="ru-RU"/>
        </w:rPr>
      </w:pPr>
      <w:r w:rsidRPr="003562D4">
        <w:rPr>
          <w:rFonts w:ascii="Times New Roman" w:hAnsi="Times New Roman"/>
          <w:b/>
          <w:lang w:val="ru-RU"/>
        </w:rPr>
        <w:t>ОПЕРАТИВНА ПРОГРАМА „ОКОЛНА СРЕДА 2014-2020 г.”</w:t>
      </w:r>
      <w:r w:rsidRPr="003562D4">
        <w:rPr>
          <w:rFonts w:ascii="Times New Roman" w:hAnsi="Times New Roman"/>
          <w:b/>
          <w:lang w:val="bg-BG"/>
        </w:rPr>
        <w:t xml:space="preserve"> </w:t>
      </w:r>
      <w:r w:rsidRPr="003562D4">
        <w:rPr>
          <w:rFonts w:ascii="Times New Roman" w:hAnsi="Times New Roman"/>
          <w:b/>
          <w:lang w:val="ru-RU"/>
        </w:rPr>
        <w:t xml:space="preserve">ЗА ПЕРИОДА 01.01.2018 г.- 31.12.2018 г. </w:t>
      </w:r>
    </w:p>
    <w:tbl>
      <w:tblPr>
        <w:tblW w:w="10065" w:type="dxa"/>
        <w:tblInd w:w="70" w:type="dxa"/>
        <w:tblCellMar>
          <w:left w:w="70" w:type="dxa"/>
          <w:right w:w="70" w:type="dxa"/>
        </w:tblCellMar>
        <w:tblLook w:val="04A0" w:firstRow="1" w:lastRow="0" w:firstColumn="1" w:lastColumn="0" w:noHBand="0" w:noVBand="1"/>
      </w:tblPr>
      <w:tblGrid>
        <w:gridCol w:w="1090"/>
        <w:gridCol w:w="2312"/>
        <w:gridCol w:w="2127"/>
        <w:gridCol w:w="1984"/>
        <w:gridCol w:w="1276"/>
        <w:gridCol w:w="1276"/>
      </w:tblGrid>
      <w:tr w:rsidR="008D57EB" w:rsidRPr="003562D4" w:rsidTr="003562D4">
        <w:trPr>
          <w:trHeight w:val="51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7EB" w:rsidRPr="003562D4" w:rsidRDefault="008D57EB" w:rsidP="003562D4">
            <w:pPr>
              <w:overflowPunct/>
              <w:autoSpaceDE/>
              <w:autoSpaceDN/>
              <w:adjustRightInd/>
              <w:spacing w:before="80"/>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Програми</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8D57EB" w:rsidRPr="003562D4" w:rsidRDefault="008D57EB" w:rsidP="003562D4">
            <w:pPr>
              <w:overflowPunct/>
              <w:autoSpaceDE/>
              <w:autoSpaceDN/>
              <w:adjustRightInd/>
              <w:spacing w:before="80"/>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Уточнен план към 31.12.2018 г.</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D57EB" w:rsidRPr="003562D4" w:rsidRDefault="008D57EB" w:rsidP="003562D4">
            <w:pPr>
              <w:overflowPunct/>
              <w:autoSpaceDE/>
              <w:autoSpaceDN/>
              <w:adjustRightInd/>
              <w:spacing w:before="80"/>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Изразходвани средства за периода 01.</w:t>
            </w:r>
            <w:proofErr w:type="spellStart"/>
            <w:r w:rsidRPr="003562D4">
              <w:rPr>
                <w:rFonts w:ascii="Times New Roman" w:hAnsi="Times New Roman"/>
                <w:bCs/>
                <w:sz w:val="16"/>
                <w:szCs w:val="16"/>
                <w:lang w:val="bg-BG" w:eastAsia="bg-BG"/>
              </w:rPr>
              <w:t>01</w:t>
            </w:r>
            <w:proofErr w:type="spellEnd"/>
            <w:r w:rsidRPr="003562D4">
              <w:rPr>
                <w:rFonts w:ascii="Times New Roman" w:hAnsi="Times New Roman"/>
                <w:bCs/>
                <w:sz w:val="16"/>
                <w:szCs w:val="16"/>
                <w:lang w:val="bg-BG" w:eastAsia="bg-BG"/>
              </w:rPr>
              <w:t>.2018-31.12.2018 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57EB" w:rsidRPr="003562D4" w:rsidRDefault="008D57EB" w:rsidP="003562D4">
            <w:pPr>
              <w:overflowPunct/>
              <w:autoSpaceDE/>
              <w:autoSpaceDN/>
              <w:adjustRightInd/>
              <w:spacing w:before="80"/>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Европейско финансиране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57EB" w:rsidRPr="003562D4" w:rsidRDefault="008D57EB" w:rsidP="003562D4">
            <w:pPr>
              <w:overflowPunct/>
              <w:autoSpaceDE/>
              <w:autoSpaceDN/>
              <w:adjustRightInd/>
              <w:spacing w:before="80"/>
              <w:jc w:val="center"/>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Национално </w:t>
            </w:r>
            <w:proofErr w:type="spellStart"/>
            <w:r w:rsidRPr="003562D4">
              <w:rPr>
                <w:rFonts w:ascii="Times New Roman" w:hAnsi="Times New Roman"/>
                <w:bCs/>
                <w:sz w:val="16"/>
                <w:szCs w:val="16"/>
                <w:lang w:val="bg-BG" w:eastAsia="bg-BG"/>
              </w:rPr>
              <w:t>съфинансиране</w:t>
            </w:r>
            <w:proofErr w:type="spellEnd"/>
          </w:p>
        </w:tc>
      </w:tr>
      <w:tr w:rsidR="008D57EB" w:rsidRPr="003562D4" w:rsidTr="003562D4">
        <w:trPr>
          <w:trHeight w:val="381"/>
        </w:trPr>
        <w:tc>
          <w:tcPr>
            <w:tcW w:w="1090" w:type="dxa"/>
            <w:tcBorders>
              <w:top w:val="nil"/>
              <w:left w:val="single" w:sz="4" w:space="0" w:color="auto"/>
              <w:bottom w:val="single" w:sz="4" w:space="0" w:color="auto"/>
              <w:right w:val="single" w:sz="4" w:space="0" w:color="auto"/>
            </w:tcBorders>
            <w:shd w:val="clear" w:color="auto" w:fill="auto"/>
            <w:vAlign w:val="bottom"/>
            <w:hideMark/>
          </w:tcPr>
          <w:p w:rsidR="008D57EB" w:rsidRPr="003562D4" w:rsidRDefault="008D57EB" w:rsidP="003562D4">
            <w:pPr>
              <w:overflowPunct/>
              <w:autoSpaceDE/>
              <w:autoSpaceDN/>
              <w:adjustRightInd/>
              <w:spacing w:before="80"/>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Програма 1900.03.00. </w:t>
            </w:r>
          </w:p>
        </w:tc>
        <w:tc>
          <w:tcPr>
            <w:tcW w:w="2312" w:type="dxa"/>
            <w:tcBorders>
              <w:top w:val="nil"/>
              <w:left w:val="nil"/>
              <w:bottom w:val="single" w:sz="4" w:space="0" w:color="auto"/>
              <w:right w:val="single" w:sz="4" w:space="0" w:color="auto"/>
            </w:tcBorders>
            <w:shd w:val="clear" w:color="auto" w:fill="auto"/>
            <w:vAlign w:val="bottom"/>
            <w:hideMark/>
          </w:tcPr>
          <w:p w:rsidR="008D57EB" w:rsidRPr="003562D4" w:rsidRDefault="008D57EB" w:rsidP="003562D4">
            <w:pPr>
              <w:overflowPunct/>
              <w:autoSpaceDE/>
              <w:autoSpaceDN/>
              <w:adjustRightInd/>
              <w:spacing w:before="80"/>
              <w:textAlignment w:val="auto"/>
              <w:rPr>
                <w:rFonts w:ascii="Times New Roman" w:hAnsi="Times New Roman"/>
                <w:bCs/>
                <w:sz w:val="16"/>
                <w:szCs w:val="16"/>
                <w:lang w:val="bg-BG" w:eastAsia="bg-BG"/>
              </w:rPr>
            </w:pPr>
            <w:r w:rsidRPr="003562D4">
              <w:rPr>
                <w:rFonts w:ascii="Times New Roman" w:hAnsi="Times New Roman"/>
                <w:bCs/>
                <w:sz w:val="16"/>
                <w:szCs w:val="16"/>
                <w:lang w:val="bg-BG" w:eastAsia="bg-BG"/>
              </w:rPr>
              <w:t xml:space="preserve">Администрация </w:t>
            </w:r>
          </w:p>
        </w:tc>
        <w:tc>
          <w:tcPr>
            <w:tcW w:w="2127" w:type="dxa"/>
            <w:tcBorders>
              <w:top w:val="nil"/>
              <w:left w:val="nil"/>
              <w:bottom w:val="single" w:sz="4" w:space="0" w:color="auto"/>
              <w:right w:val="single" w:sz="4" w:space="0" w:color="auto"/>
            </w:tcBorders>
            <w:shd w:val="clear" w:color="auto" w:fill="auto"/>
            <w:noWrap/>
            <w:vAlign w:val="bottom"/>
            <w:hideMark/>
          </w:tcPr>
          <w:p w:rsidR="008D57EB" w:rsidRPr="003562D4" w:rsidRDefault="008D57EB" w:rsidP="003562D4">
            <w:pPr>
              <w:overflowPunct/>
              <w:autoSpaceDE/>
              <w:autoSpaceDN/>
              <w:adjustRightInd/>
              <w:spacing w:before="80"/>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7 015 860,49 </w:t>
            </w:r>
            <w:proofErr w:type="spellStart"/>
            <w:r w:rsidRPr="003562D4">
              <w:rPr>
                <w:rFonts w:ascii="Times New Roman" w:hAnsi="Times New Roman"/>
                <w:sz w:val="16"/>
                <w:szCs w:val="16"/>
                <w:lang w:val="bg-BG" w:eastAsia="bg-BG"/>
              </w:rPr>
              <w:t>лв</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8D57EB" w:rsidRPr="003562D4" w:rsidRDefault="008D57EB" w:rsidP="003562D4">
            <w:pPr>
              <w:overflowPunct/>
              <w:autoSpaceDE/>
              <w:autoSpaceDN/>
              <w:adjustRightInd/>
              <w:spacing w:before="80"/>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16 987 162,79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D57EB" w:rsidRPr="003562D4" w:rsidRDefault="008D57EB" w:rsidP="003562D4">
            <w:pPr>
              <w:overflowPunct/>
              <w:autoSpaceDE/>
              <w:autoSpaceDN/>
              <w:adjustRightInd/>
              <w:spacing w:before="80"/>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14 439 088,37 </w:t>
            </w:r>
            <w:proofErr w:type="spellStart"/>
            <w:r w:rsidRPr="003562D4">
              <w:rPr>
                <w:rFonts w:ascii="Times New Roman" w:hAnsi="Times New Roman"/>
                <w:sz w:val="16"/>
                <w:szCs w:val="16"/>
                <w:lang w:val="bg-BG" w:eastAsia="bg-BG"/>
              </w:rPr>
              <w:t>лв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D57EB" w:rsidRPr="003562D4" w:rsidRDefault="008D57EB" w:rsidP="003562D4">
            <w:pPr>
              <w:overflowPunct/>
              <w:autoSpaceDE/>
              <w:autoSpaceDN/>
              <w:adjustRightInd/>
              <w:spacing w:before="80"/>
              <w:jc w:val="right"/>
              <w:textAlignment w:val="auto"/>
              <w:rPr>
                <w:rFonts w:ascii="Times New Roman" w:hAnsi="Times New Roman"/>
                <w:sz w:val="16"/>
                <w:szCs w:val="16"/>
                <w:lang w:val="bg-BG" w:eastAsia="bg-BG"/>
              </w:rPr>
            </w:pPr>
            <w:r w:rsidRPr="003562D4">
              <w:rPr>
                <w:rFonts w:ascii="Times New Roman" w:hAnsi="Times New Roman"/>
                <w:sz w:val="16"/>
                <w:szCs w:val="16"/>
                <w:lang w:val="bg-BG" w:eastAsia="bg-BG"/>
              </w:rPr>
              <w:t xml:space="preserve">2 548 074,42 </w:t>
            </w:r>
            <w:proofErr w:type="spellStart"/>
            <w:r w:rsidRPr="003562D4">
              <w:rPr>
                <w:rFonts w:ascii="Times New Roman" w:hAnsi="Times New Roman"/>
                <w:sz w:val="16"/>
                <w:szCs w:val="16"/>
                <w:lang w:val="bg-BG" w:eastAsia="bg-BG"/>
              </w:rPr>
              <w:t>лв</w:t>
            </w:r>
            <w:proofErr w:type="spellEnd"/>
          </w:p>
        </w:tc>
      </w:tr>
    </w:tbl>
    <w:p w:rsidR="003D306F" w:rsidRPr="003562D4" w:rsidRDefault="008D1DF8" w:rsidP="003562D4">
      <w:pPr>
        <w:overflowPunct/>
        <w:autoSpaceDE/>
        <w:autoSpaceDN/>
        <w:adjustRightInd/>
        <w:spacing w:before="80"/>
        <w:ind w:right="28"/>
        <w:jc w:val="both"/>
        <w:textAlignment w:val="auto"/>
        <w:rPr>
          <w:rFonts w:ascii="Times New Roman" w:hAnsi="Times New Roman"/>
          <w:b/>
          <w:sz w:val="22"/>
          <w:szCs w:val="22"/>
          <w:lang w:val="bg-BG" w:eastAsia="bg-BG"/>
        </w:rPr>
      </w:pPr>
      <w:r w:rsidRPr="003562D4">
        <w:rPr>
          <w:rFonts w:ascii="Times New Roman" w:hAnsi="Times New Roman"/>
          <w:b/>
          <w:sz w:val="22"/>
          <w:szCs w:val="22"/>
          <w:lang w:val="bg-BG" w:eastAsia="bg-BG"/>
        </w:rPr>
        <w:t>П</w:t>
      </w:r>
      <w:r w:rsidR="00903166" w:rsidRPr="003562D4">
        <w:rPr>
          <w:rFonts w:ascii="Times New Roman" w:hAnsi="Times New Roman"/>
          <w:b/>
          <w:sz w:val="22"/>
          <w:szCs w:val="22"/>
          <w:lang w:val="bg-BG" w:eastAsia="bg-BG"/>
        </w:rPr>
        <w:t>УДООС</w:t>
      </w:r>
      <w:r w:rsidRPr="003562D4">
        <w:rPr>
          <w:rFonts w:ascii="Times New Roman" w:hAnsi="Times New Roman"/>
          <w:b/>
          <w:sz w:val="22"/>
          <w:szCs w:val="22"/>
          <w:lang w:val="bg-BG" w:eastAsia="bg-BG"/>
        </w:rPr>
        <w:t xml:space="preserve">: по </w:t>
      </w:r>
      <w:r w:rsidR="004C7F9A" w:rsidRPr="003562D4">
        <w:rPr>
          <w:rFonts w:ascii="Times New Roman" w:hAnsi="Times New Roman"/>
          <w:b/>
          <w:sz w:val="22"/>
          <w:szCs w:val="22"/>
          <w:lang w:val="bg-BG" w:eastAsia="bg-BG"/>
        </w:rPr>
        <w:t>Програма 9 „Администрация“</w:t>
      </w:r>
      <w:r w:rsidR="004C7F9A" w:rsidRPr="003562D4">
        <w:rPr>
          <w:rFonts w:ascii="Times New Roman" w:hAnsi="Times New Roman"/>
          <w:sz w:val="22"/>
          <w:szCs w:val="22"/>
          <w:lang w:val="bg-BG" w:eastAsia="bg-BG"/>
        </w:rPr>
        <w:t xml:space="preserve"> – в програмата са отразени административните разходи на Предприятието за осъществяване на дейността му. През отчетната 2018</w:t>
      </w:r>
      <w:r w:rsidRPr="003562D4">
        <w:rPr>
          <w:rFonts w:ascii="Times New Roman" w:hAnsi="Times New Roman"/>
          <w:sz w:val="22"/>
          <w:szCs w:val="22"/>
          <w:lang w:val="bg-BG" w:eastAsia="bg-BG"/>
        </w:rPr>
        <w:t xml:space="preserve"> </w:t>
      </w:r>
      <w:r w:rsidR="004C7F9A" w:rsidRPr="003562D4">
        <w:rPr>
          <w:rFonts w:ascii="Times New Roman" w:hAnsi="Times New Roman"/>
          <w:sz w:val="22"/>
          <w:szCs w:val="22"/>
          <w:lang w:val="bg-BG" w:eastAsia="bg-BG"/>
        </w:rPr>
        <w:t xml:space="preserve">г. са реализирани разходи в размер на 3 359 694 лв. или са усвоени </w:t>
      </w:r>
      <w:r w:rsidR="004C7F9A" w:rsidRPr="003562D4">
        <w:rPr>
          <w:rFonts w:ascii="Times New Roman" w:hAnsi="Times New Roman"/>
          <w:sz w:val="22"/>
          <w:szCs w:val="22"/>
          <w:lang w:val="ru-RU" w:eastAsia="bg-BG"/>
        </w:rPr>
        <w:t xml:space="preserve">73.87 </w:t>
      </w:r>
      <w:r w:rsidR="004C7F9A" w:rsidRPr="003562D4">
        <w:rPr>
          <w:rFonts w:ascii="Times New Roman" w:hAnsi="Times New Roman"/>
          <w:sz w:val="22"/>
          <w:szCs w:val="22"/>
          <w:lang w:val="bg-BG" w:eastAsia="bg-BG"/>
        </w:rPr>
        <w:t xml:space="preserve">% от годишния план. Разходваните средства са за трудови и други възнаграждения, осигурителни вноски и данъци, за издръжка и други разходи за администрацията въз основа, на които се осъществява цялостния процес в ПУДООС за изпълнение дейностите, задачите и приоритетите възложени от водените политики на МОСВ. </w:t>
      </w:r>
    </w:p>
    <w:p w:rsidR="00136307" w:rsidRPr="003562D4" w:rsidRDefault="00136307" w:rsidP="003562D4">
      <w:pPr>
        <w:overflowPunct/>
        <w:autoSpaceDE/>
        <w:autoSpaceDN/>
        <w:adjustRightInd/>
        <w:spacing w:before="80"/>
        <w:ind w:right="28"/>
        <w:jc w:val="both"/>
        <w:textAlignment w:val="auto"/>
        <w:rPr>
          <w:rFonts w:ascii="Times New Roman" w:hAnsi="Times New Roman"/>
          <w:b/>
          <w:sz w:val="22"/>
          <w:szCs w:val="22"/>
          <w:lang w:val="bg-BG" w:eastAsia="bg-BG"/>
        </w:rPr>
      </w:pPr>
    </w:p>
    <w:sectPr w:rsidR="00136307" w:rsidRPr="003562D4" w:rsidSect="00FD1FB6">
      <w:footerReference w:type="default" r:id="rId10"/>
      <w:headerReference w:type="first" r:id="rId11"/>
      <w:footerReference w:type="first" r:id="rId12"/>
      <w:pgSz w:w="11907" w:h="16840" w:code="9"/>
      <w:pgMar w:top="907" w:right="907" w:bottom="907" w:left="907" w:header="249"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4D" w:rsidRDefault="00B72A4D">
      <w:r>
        <w:separator/>
      </w:r>
    </w:p>
  </w:endnote>
  <w:endnote w:type="continuationSeparator" w:id="0">
    <w:p w:rsidR="00B72A4D" w:rsidRDefault="00B7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4" w:rsidRPr="00C523D2" w:rsidRDefault="00275C64">
    <w:pPr>
      <w:pStyle w:val="Footer"/>
      <w:jc w:val="right"/>
      <w:rPr>
        <w:sz w:val="16"/>
        <w:szCs w:val="16"/>
      </w:rPr>
    </w:pPr>
    <w:r w:rsidRPr="00C523D2">
      <w:rPr>
        <w:sz w:val="16"/>
        <w:szCs w:val="16"/>
      </w:rPr>
      <w:fldChar w:fldCharType="begin"/>
    </w:r>
    <w:r w:rsidRPr="00C523D2">
      <w:rPr>
        <w:sz w:val="16"/>
        <w:szCs w:val="16"/>
      </w:rPr>
      <w:instrText xml:space="preserve"> PAGE   \* MERGEFORMAT </w:instrText>
    </w:r>
    <w:r w:rsidRPr="00C523D2">
      <w:rPr>
        <w:sz w:val="16"/>
        <w:szCs w:val="16"/>
      </w:rPr>
      <w:fldChar w:fldCharType="separate"/>
    </w:r>
    <w:r w:rsidR="00FD1FB6">
      <w:rPr>
        <w:noProof/>
        <w:sz w:val="16"/>
        <w:szCs w:val="16"/>
      </w:rPr>
      <w:t>5</w:t>
    </w:r>
    <w:r w:rsidRPr="00C523D2">
      <w:rPr>
        <w:noProof/>
        <w:sz w:val="16"/>
        <w:szCs w:val="16"/>
      </w:rPr>
      <w:fldChar w:fldCharType="end"/>
    </w:r>
  </w:p>
  <w:p w:rsidR="00275C64" w:rsidRDefault="00275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4" w:rsidRDefault="00275C64">
    <w:pPr>
      <w:pStyle w:val="Footer"/>
      <w:jc w:val="right"/>
    </w:pPr>
    <w:r>
      <w:fldChar w:fldCharType="begin"/>
    </w:r>
    <w:r>
      <w:instrText xml:space="preserve"> PAGE   \* MERGEFORMAT </w:instrText>
    </w:r>
    <w:r>
      <w:fldChar w:fldCharType="separate"/>
    </w:r>
    <w:r w:rsidR="00FD1FB6">
      <w:rPr>
        <w:noProof/>
      </w:rPr>
      <w:t>1</w:t>
    </w:r>
    <w:r>
      <w:rPr>
        <w:noProof/>
      </w:rPr>
      <w:fldChar w:fldCharType="end"/>
    </w:r>
  </w:p>
  <w:p w:rsidR="00275C64" w:rsidRPr="00842F0C" w:rsidRDefault="00275C64" w:rsidP="00FF327D">
    <w:pPr>
      <w:tabs>
        <w:tab w:val="center" w:pos="4703"/>
        <w:tab w:val="right" w:pos="9406"/>
      </w:tabs>
      <w:overflowPunct/>
      <w:autoSpaceDE/>
      <w:autoSpaceDN/>
      <w:adjustRightInd/>
      <w:textAlignment w:val="auto"/>
      <w:rPr>
        <w:rFonts w:ascii="Verdana" w:hAnsi="Verdana"/>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4D" w:rsidRDefault="00B72A4D">
      <w:r>
        <w:separator/>
      </w:r>
    </w:p>
  </w:footnote>
  <w:footnote w:type="continuationSeparator" w:id="0">
    <w:p w:rsidR="00B72A4D" w:rsidRDefault="00B7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4" w:rsidRPr="00ED1377" w:rsidRDefault="00275C64" w:rsidP="00FF327D">
    <w:pPr>
      <w:pStyle w:val="Heading2"/>
      <w:ind w:firstLine="63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3C8D32"/>
    <w:lvl w:ilvl="0">
      <w:start w:val="1"/>
      <w:numFmt w:val="decimal"/>
      <w:pStyle w:val="BodyText21"/>
      <w:lvlText w:val="%1."/>
      <w:lvlJc w:val="left"/>
      <w:pPr>
        <w:tabs>
          <w:tab w:val="num" w:pos="900"/>
        </w:tabs>
        <w:ind w:left="900" w:hanging="36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9"/>
    <w:lvl w:ilvl="0">
      <w:numFmt w:val="bullet"/>
      <w:lvlText w:val="-"/>
      <w:lvlJc w:val="left"/>
      <w:pPr>
        <w:tabs>
          <w:tab w:val="num" w:pos="720"/>
        </w:tabs>
        <w:ind w:left="720" w:hanging="360"/>
      </w:pPr>
      <w:rPr>
        <w:rFonts w:ascii="Times New Roman" w:hAnsi="Times New Roman" w:cs="Arial"/>
      </w:rPr>
    </w:lvl>
  </w:abstractNum>
  <w:abstractNum w:abstractNumId="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4">
    <w:nsid w:val="00794FC5"/>
    <w:multiLevelType w:val="hybridMultilevel"/>
    <w:tmpl w:val="E6DE96BC"/>
    <w:lvl w:ilvl="0" w:tplc="C1940134">
      <w:start w:val="1"/>
      <w:numFmt w:val="bullet"/>
      <w:lvlText w:val=""/>
      <w:lvlJc w:val="left"/>
      <w:pPr>
        <w:ind w:left="644" w:hanging="360"/>
      </w:pPr>
      <w:rPr>
        <w:rFonts w:ascii="Symbol" w:hAnsi="Symbol" w:hint="default"/>
        <w:color w:val="auto"/>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nsid w:val="026A5525"/>
    <w:multiLevelType w:val="hybridMultilevel"/>
    <w:tmpl w:val="8A06892C"/>
    <w:lvl w:ilvl="0" w:tplc="07220858">
      <w:start w:val="1"/>
      <w:numFmt w:val="bullet"/>
      <w:lvlText w:val=""/>
      <w:lvlJc w:val="left"/>
      <w:pPr>
        <w:tabs>
          <w:tab w:val="num" w:pos="360"/>
        </w:tabs>
        <w:ind w:left="360" w:hanging="360"/>
      </w:pPr>
      <w:rPr>
        <w:rFonts w:ascii="Symbol" w:hAnsi="Symbol" w:hint="default"/>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5E840B0"/>
    <w:multiLevelType w:val="hybridMultilevel"/>
    <w:tmpl w:val="AA96BA78"/>
    <w:lvl w:ilvl="0" w:tplc="C7081D80">
      <w:start w:val="1900"/>
      <w:numFmt w:val="bullet"/>
      <w:lvlText w:val="-"/>
      <w:lvlJc w:val="left"/>
      <w:pPr>
        <w:ind w:left="722" w:hanging="360"/>
      </w:pPr>
      <w:rPr>
        <w:rFonts w:ascii="Times New Roman" w:eastAsia="Times New Roman" w:hAnsi="Times New Roman" w:cs="Times New Roman" w:hint="default"/>
      </w:rPr>
    </w:lvl>
    <w:lvl w:ilvl="1" w:tplc="04020003" w:tentative="1">
      <w:start w:val="1"/>
      <w:numFmt w:val="bullet"/>
      <w:lvlText w:val="o"/>
      <w:lvlJc w:val="left"/>
      <w:pPr>
        <w:ind w:left="1442" w:hanging="360"/>
      </w:pPr>
      <w:rPr>
        <w:rFonts w:ascii="Courier New" w:hAnsi="Courier New" w:cs="Courier New" w:hint="default"/>
      </w:rPr>
    </w:lvl>
    <w:lvl w:ilvl="2" w:tplc="04020005" w:tentative="1">
      <w:start w:val="1"/>
      <w:numFmt w:val="bullet"/>
      <w:lvlText w:val=""/>
      <w:lvlJc w:val="left"/>
      <w:pPr>
        <w:ind w:left="2162" w:hanging="360"/>
      </w:pPr>
      <w:rPr>
        <w:rFonts w:ascii="Wingdings" w:hAnsi="Wingdings" w:hint="default"/>
      </w:rPr>
    </w:lvl>
    <w:lvl w:ilvl="3" w:tplc="04020001" w:tentative="1">
      <w:start w:val="1"/>
      <w:numFmt w:val="bullet"/>
      <w:lvlText w:val=""/>
      <w:lvlJc w:val="left"/>
      <w:pPr>
        <w:ind w:left="2882" w:hanging="360"/>
      </w:pPr>
      <w:rPr>
        <w:rFonts w:ascii="Symbol" w:hAnsi="Symbol" w:hint="default"/>
      </w:rPr>
    </w:lvl>
    <w:lvl w:ilvl="4" w:tplc="04020003" w:tentative="1">
      <w:start w:val="1"/>
      <w:numFmt w:val="bullet"/>
      <w:lvlText w:val="o"/>
      <w:lvlJc w:val="left"/>
      <w:pPr>
        <w:ind w:left="3602" w:hanging="360"/>
      </w:pPr>
      <w:rPr>
        <w:rFonts w:ascii="Courier New" w:hAnsi="Courier New" w:cs="Courier New" w:hint="default"/>
      </w:rPr>
    </w:lvl>
    <w:lvl w:ilvl="5" w:tplc="04020005" w:tentative="1">
      <w:start w:val="1"/>
      <w:numFmt w:val="bullet"/>
      <w:lvlText w:val=""/>
      <w:lvlJc w:val="left"/>
      <w:pPr>
        <w:ind w:left="4322" w:hanging="360"/>
      </w:pPr>
      <w:rPr>
        <w:rFonts w:ascii="Wingdings" w:hAnsi="Wingdings" w:hint="default"/>
      </w:rPr>
    </w:lvl>
    <w:lvl w:ilvl="6" w:tplc="04020001" w:tentative="1">
      <w:start w:val="1"/>
      <w:numFmt w:val="bullet"/>
      <w:lvlText w:val=""/>
      <w:lvlJc w:val="left"/>
      <w:pPr>
        <w:ind w:left="5042" w:hanging="360"/>
      </w:pPr>
      <w:rPr>
        <w:rFonts w:ascii="Symbol" w:hAnsi="Symbol" w:hint="default"/>
      </w:rPr>
    </w:lvl>
    <w:lvl w:ilvl="7" w:tplc="04020003" w:tentative="1">
      <w:start w:val="1"/>
      <w:numFmt w:val="bullet"/>
      <w:lvlText w:val="o"/>
      <w:lvlJc w:val="left"/>
      <w:pPr>
        <w:ind w:left="5762" w:hanging="360"/>
      </w:pPr>
      <w:rPr>
        <w:rFonts w:ascii="Courier New" w:hAnsi="Courier New" w:cs="Courier New" w:hint="default"/>
      </w:rPr>
    </w:lvl>
    <w:lvl w:ilvl="8" w:tplc="04020005" w:tentative="1">
      <w:start w:val="1"/>
      <w:numFmt w:val="bullet"/>
      <w:lvlText w:val=""/>
      <w:lvlJc w:val="left"/>
      <w:pPr>
        <w:ind w:left="6482" w:hanging="360"/>
      </w:pPr>
      <w:rPr>
        <w:rFonts w:ascii="Wingdings" w:hAnsi="Wingdings" w:hint="default"/>
      </w:rPr>
    </w:lvl>
  </w:abstractNum>
  <w:abstractNum w:abstractNumId="7">
    <w:nsid w:val="071C64E8"/>
    <w:multiLevelType w:val="hybridMultilevel"/>
    <w:tmpl w:val="C136AF4E"/>
    <w:lvl w:ilvl="0" w:tplc="64AA2C5A">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7B42817"/>
    <w:multiLevelType w:val="hybridMultilevel"/>
    <w:tmpl w:val="435CB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22940"/>
    <w:multiLevelType w:val="hybridMultilevel"/>
    <w:tmpl w:val="4BB491B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9762C54"/>
    <w:multiLevelType w:val="hybridMultilevel"/>
    <w:tmpl w:val="FF7E34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AD70A94"/>
    <w:multiLevelType w:val="hybridMultilevel"/>
    <w:tmpl w:val="F044EF6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D774684"/>
    <w:multiLevelType w:val="hybridMultilevel"/>
    <w:tmpl w:val="A7026E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F236B5F"/>
    <w:multiLevelType w:val="hybridMultilevel"/>
    <w:tmpl w:val="2CD68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04C19"/>
    <w:multiLevelType w:val="hybridMultilevel"/>
    <w:tmpl w:val="96C47FB2"/>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1000728E"/>
    <w:multiLevelType w:val="hybridMultilevel"/>
    <w:tmpl w:val="F440F50C"/>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114A7566"/>
    <w:multiLevelType w:val="hybridMultilevel"/>
    <w:tmpl w:val="25EC32EA"/>
    <w:lvl w:ilvl="0" w:tplc="C7081D80">
      <w:start w:val="1900"/>
      <w:numFmt w:val="bullet"/>
      <w:lvlText w:val="-"/>
      <w:lvlJc w:val="left"/>
      <w:pPr>
        <w:ind w:left="722" w:hanging="360"/>
      </w:pPr>
      <w:rPr>
        <w:rFonts w:ascii="Times New Roman" w:eastAsia="Times New Roman" w:hAnsi="Times New Roman" w:cs="Times New Roman" w:hint="default"/>
      </w:rPr>
    </w:lvl>
    <w:lvl w:ilvl="1" w:tplc="04020003" w:tentative="1">
      <w:start w:val="1"/>
      <w:numFmt w:val="bullet"/>
      <w:lvlText w:val="o"/>
      <w:lvlJc w:val="left"/>
      <w:pPr>
        <w:ind w:left="1442" w:hanging="360"/>
      </w:pPr>
      <w:rPr>
        <w:rFonts w:ascii="Courier New" w:hAnsi="Courier New" w:cs="Courier New" w:hint="default"/>
      </w:rPr>
    </w:lvl>
    <w:lvl w:ilvl="2" w:tplc="04020005" w:tentative="1">
      <w:start w:val="1"/>
      <w:numFmt w:val="bullet"/>
      <w:lvlText w:val=""/>
      <w:lvlJc w:val="left"/>
      <w:pPr>
        <w:ind w:left="2162" w:hanging="360"/>
      </w:pPr>
      <w:rPr>
        <w:rFonts w:ascii="Wingdings" w:hAnsi="Wingdings" w:hint="default"/>
      </w:rPr>
    </w:lvl>
    <w:lvl w:ilvl="3" w:tplc="04020001" w:tentative="1">
      <w:start w:val="1"/>
      <w:numFmt w:val="bullet"/>
      <w:lvlText w:val=""/>
      <w:lvlJc w:val="left"/>
      <w:pPr>
        <w:ind w:left="2882" w:hanging="360"/>
      </w:pPr>
      <w:rPr>
        <w:rFonts w:ascii="Symbol" w:hAnsi="Symbol" w:hint="default"/>
      </w:rPr>
    </w:lvl>
    <w:lvl w:ilvl="4" w:tplc="04020003" w:tentative="1">
      <w:start w:val="1"/>
      <w:numFmt w:val="bullet"/>
      <w:lvlText w:val="o"/>
      <w:lvlJc w:val="left"/>
      <w:pPr>
        <w:ind w:left="3602" w:hanging="360"/>
      </w:pPr>
      <w:rPr>
        <w:rFonts w:ascii="Courier New" w:hAnsi="Courier New" w:cs="Courier New" w:hint="default"/>
      </w:rPr>
    </w:lvl>
    <w:lvl w:ilvl="5" w:tplc="04020005" w:tentative="1">
      <w:start w:val="1"/>
      <w:numFmt w:val="bullet"/>
      <w:lvlText w:val=""/>
      <w:lvlJc w:val="left"/>
      <w:pPr>
        <w:ind w:left="4322" w:hanging="360"/>
      </w:pPr>
      <w:rPr>
        <w:rFonts w:ascii="Wingdings" w:hAnsi="Wingdings" w:hint="default"/>
      </w:rPr>
    </w:lvl>
    <w:lvl w:ilvl="6" w:tplc="04020001" w:tentative="1">
      <w:start w:val="1"/>
      <w:numFmt w:val="bullet"/>
      <w:lvlText w:val=""/>
      <w:lvlJc w:val="left"/>
      <w:pPr>
        <w:ind w:left="5042" w:hanging="360"/>
      </w:pPr>
      <w:rPr>
        <w:rFonts w:ascii="Symbol" w:hAnsi="Symbol" w:hint="default"/>
      </w:rPr>
    </w:lvl>
    <w:lvl w:ilvl="7" w:tplc="04020003" w:tentative="1">
      <w:start w:val="1"/>
      <w:numFmt w:val="bullet"/>
      <w:lvlText w:val="o"/>
      <w:lvlJc w:val="left"/>
      <w:pPr>
        <w:ind w:left="5762" w:hanging="360"/>
      </w:pPr>
      <w:rPr>
        <w:rFonts w:ascii="Courier New" w:hAnsi="Courier New" w:cs="Courier New" w:hint="default"/>
      </w:rPr>
    </w:lvl>
    <w:lvl w:ilvl="8" w:tplc="04020005" w:tentative="1">
      <w:start w:val="1"/>
      <w:numFmt w:val="bullet"/>
      <w:lvlText w:val=""/>
      <w:lvlJc w:val="left"/>
      <w:pPr>
        <w:ind w:left="6482" w:hanging="360"/>
      </w:pPr>
      <w:rPr>
        <w:rFonts w:ascii="Wingdings" w:hAnsi="Wingdings" w:hint="default"/>
      </w:rPr>
    </w:lvl>
  </w:abstractNum>
  <w:abstractNum w:abstractNumId="17">
    <w:nsid w:val="114C3EA1"/>
    <w:multiLevelType w:val="hybridMultilevel"/>
    <w:tmpl w:val="7C98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45E5"/>
    <w:multiLevelType w:val="hybridMultilevel"/>
    <w:tmpl w:val="F05C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3C6BE0"/>
    <w:multiLevelType w:val="hybridMultilevel"/>
    <w:tmpl w:val="FFEEEE16"/>
    <w:lvl w:ilvl="0" w:tplc="E668E6EA">
      <w:start w:val="1"/>
      <w:numFmt w:val="bullet"/>
      <w:pStyle w:val="EmptyBullet"/>
      <w:lvlText w:val="o"/>
      <w:lvlJc w:val="left"/>
      <w:pPr>
        <w:ind w:left="720" w:hanging="360"/>
      </w:pPr>
      <w:rPr>
        <w:rFonts w:ascii="Courier New" w:hAnsi="Courier New" w:hint="default"/>
      </w:rPr>
    </w:lvl>
    <w:lvl w:ilvl="1" w:tplc="A7027862">
      <w:numFmt w:val="bullet"/>
      <w:lvlText w:val="•"/>
      <w:lvlJc w:val="left"/>
      <w:pPr>
        <w:ind w:left="1785" w:hanging="705"/>
      </w:pPr>
      <w:rPr>
        <w:rFonts w:ascii="Cambria" w:eastAsia="Calibri" w:hAnsi="Cambri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4E67EF3"/>
    <w:multiLevelType w:val="hybridMultilevel"/>
    <w:tmpl w:val="D9506A9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2E4029"/>
    <w:multiLevelType w:val="hybridMultilevel"/>
    <w:tmpl w:val="4A26FDDE"/>
    <w:lvl w:ilvl="0" w:tplc="90C6646E">
      <w:numFmt w:val="bullet"/>
      <w:lvlText w:val="-"/>
      <w:lvlJc w:val="left"/>
      <w:pPr>
        <w:ind w:left="1500" w:hanging="360"/>
      </w:pPr>
      <w:rPr>
        <w:rFonts w:ascii="Times New Roman" w:eastAsia="Times New Roman" w:hAnsi="Times New Roman" w:cs="Times New Roman"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2">
    <w:nsid w:val="183727BA"/>
    <w:multiLevelType w:val="hybridMultilevel"/>
    <w:tmpl w:val="9ABA3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AFF6CF3"/>
    <w:multiLevelType w:val="hybridMultilevel"/>
    <w:tmpl w:val="7E4A6C9C"/>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1FC3330F"/>
    <w:multiLevelType w:val="hybridMultilevel"/>
    <w:tmpl w:val="C73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C02959"/>
    <w:multiLevelType w:val="hybridMultilevel"/>
    <w:tmpl w:val="B09CE5E4"/>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26F07364"/>
    <w:multiLevelType w:val="hybridMultilevel"/>
    <w:tmpl w:val="CA4E9D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7327614"/>
    <w:multiLevelType w:val="hybridMultilevel"/>
    <w:tmpl w:val="4112D9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73E39A6"/>
    <w:multiLevelType w:val="hybridMultilevel"/>
    <w:tmpl w:val="963A9466"/>
    <w:lvl w:ilvl="0" w:tplc="79C877B6">
      <w:start w:val="2"/>
      <w:numFmt w:val="bullet"/>
      <w:lvlText w:val="-"/>
      <w:lvlJc w:val="left"/>
      <w:pPr>
        <w:ind w:left="1298" w:hanging="360"/>
      </w:pPr>
      <w:rPr>
        <w:rFonts w:ascii="Times New Roman" w:eastAsia="Times New Roman" w:hAnsi="Times New Roman" w:cs="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9">
    <w:nsid w:val="2D8D466A"/>
    <w:multiLevelType w:val="hybridMultilevel"/>
    <w:tmpl w:val="570E20AA"/>
    <w:lvl w:ilvl="0" w:tplc="15C2378C">
      <w:start w:val="1"/>
      <w:numFmt w:val="decimal"/>
      <w:lvlText w:val="%1."/>
      <w:lvlJc w:val="left"/>
      <w:pPr>
        <w:ind w:left="990" w:hanging="63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6E6B67"/>
    <w:multiLevelType w:val="hybridMultilevel"/>
    <w:tmpl w:val="805A770C"/>
    <w:lvl w:ilvl="0" w:tplc="04090001">
      <w:start w:val="1"/>
      <w:numFmt w:val="bullet"/>
      <w:lvlText w:val=""/>
      <w:lvlJc w:val="left"/>
      <w:pPr>
        <w:ind w:left="720" w:hanging="360"/>
      </w:pPr>
      <w:rPr>
        <w:rFonts w:ascii="Symbol" w:hAnsi="Symbol" w:hint="default"/>
      </w:rPr>
    </w:lvl>
    <w:lvl w:ilvl="1" w:tplc="C7081D80">
      <w:start w:val="19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DB3780"/>
    <w:multiLevelType w:val="hybridMultilevel"/>
    <w:tmpl w:val="D2602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C3C8D"/>
    <w:multiLevelType w:val="hybridMultilevel"/>
    <w:tmpl w:val="465484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33C01848"/>
    <w:multiLevelType w:val="multilevel"/>
    <w:tmpl w:val="E75E7E3E"/>
    <w:lvl w:ilvl="0">
      <w:start w:val="1"/>
      <w:numFmt w:val="decimal"/>
      <w:lvlText w:val="%1."/>
      <w:lvlJc w:val="left"/>
      <w:pPr>
        <w:ind w:left="1419" w:hanging="852"/>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33C677C3"/>
    <w:multiLevelType w:val="multilevel"/>
    <w:tmpl w:val="A9D856DE"/>
    <w:lvl w:ilvl="0">
      <w:start w:val="1900"/>
      <w:numFmt w:val="bullet"/>
      <w:lvlText w:val="-"/>
      <w:lvlJc w:val="left"/>
      <w:pPr>
        <w:tabs>
          <w:tab w:val="num" w:pos="464"/>
        </w:tabs>
        <w:ind w:left="464" w:hanging="360"/>
      </w:pPr>
      <w:rPr>
        <w:rFonts w:ascii="Times New Roman" w:eastAsia="Times New Roman" w:hAnsi="Times New Roman" w:cs="Times New Roman" w:hint="default"/>
        <w:sz w:val="16"/>
      </w:rPr>
    </w:lvl>
    <w:lvl w:ilvl="1">
      <w:start w:val="1"/>
      <w:numFmt w:val="bullet"/>
      <w:lvlText w:val=""/>
      <w:lvlJc w:val="left"/>
      <w:pPr>
        <w:tabs>
          <w:tab w:val="num" w:pos="1544"/>
        </w:tabs>
        <w:ind w:left="1544" w:hanging="360"/>
      </w:pPr>
      <w:rPr>
        <w:rFonts w:ascii="Wingdings" w:hAnsi="Wingdings" w:hint="default"/>
        <w:sz w:val="16"/>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35">
    <w:nsid w:val="34BF3B82"/>
    <w:multiLevelType w:val="hybridMultilevel"/>
    <w:tmpl w:val="3AC2B46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37A87030"/>
    <w:multiLevelType w:val="hybridMultilevel"/>
    <w:tmpl w:val="6CE857E8"/>
    <w:lvl w:ilvl="0" w:tplc="90C6646E">
      <w:numFmt w:val="bullet"/>
      <w:lvlText w:val="-"/>
      <w:lvlJc w:val="left"/>
      <w:pPr>
        <w:tabs>
          <w:tab w:val="num" w:pos="720"/>
        </w:tabs>
        <w:ind w:left="720" w:hanging="360"/>
      </w:pPr>
      <w:rPr>
        <w:rFonts w:ascii="Times New Roman" w:eastAsia="Times New Roman" w:hAnsi="Times New Roman" w:cs="Times New Roman" w:hint="default"/>
      </w:rPr>
    </w:lvl>
    <w:lvl w:ilvl="1" w:tplc="90C6646E">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3865429A"/>
    <w:multiLevelType w:val="hybridMultilevel"/>
    <w:tmpl w:val="D4FAF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236AD"/>
    <w:multiLevelType w:val="hybridMultilevel"/>
    <w:tmpl w:val="DADE317A"/>
    <w:lvl w:ilvl="0" w:tplc="ED183B5E">
      <w:start w:val="1"/>
      <w:numFmt w:val="decimal"/>
      <w:lvlText w:val="%1."/>
      <w:lvlJc w:val="left"/>
      <w:pPr>
        <w:tabs>
          <w:tab w:val="num" w:pos="659"/>
        </w:tabs>
        <w:ind w:left="659" w:hanging="375"/>
      </w:pPr>
      <w:rPr>
        <w:rFonts w:hint="default"/>
      </w:rPr>
    </w:lvl>
    <w:lvl w:ilvl="1" w:tplc="AB8CCE2C">
      <w:start w:val="1"/>
      <w:numFmt w:val="bullet"/>
      <w:pStyle w:val="CharCharCharCharChar5CharCharCharChar1CharCharCharCharCharCharCharCharCharCharChar1CharCharCharCharCharCharCharCharCharCharCharCharChar1"/>
      <w:lvlText w:val=""/>
      <w:lvlJc w:val="left"/>
      <w:pPr>
        <w:tabs>
          <w:tab w:val="num" w:pos="1440"/>
        </w:tabs>
        <w:ind w:left="1440" w:hanging="360"/>
      </w:pPr>
      <w:rPr>
        <w:rFonts w:ascii="Symbol" w:hAnsi="Symbol" w:cs="Times New Roman" w:hint="default"/>
        <w:color w:val="auto"/>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39CC046E"/>
    <w:multiLevelType w:val="hybridMultilevel"/>
    <w:tmpl w:val="B96E574C"/>
    <w:lvl w:ilvl="0" w:tplc="B51C91A4">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BBE254E"/>
    <w:multiLevelType w:val="hybridMultilevel"/>
    <w:tmpl w:val="8FEA8C36"/>
    <w:lvl w:ilvl="0" w:tplc="90C6646E">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3D9E1A3C"/>
    <w:multiLevelType w:val="hybridMultilevel"/>
    <w:tmpl w:val="979A80F8"/>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nsid w:val="3E33699E"/>
    <w:multiLevelType w:val="hybridMultilevel"/>
    <w:tmpl w:val="34284E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3F6543CF"/>
    <w:multiLevelType w:val="hybridMultilevel"/>
    <w:tmpl w:val="819E1166"/>
    <w:lvl w:ilvl="0" w:tplc="0409000F">
      <w:start w:val="1"/>
      <w:numFmt w:val="decimal"/>
      <w:lvlText w:val="%1."/>
      <w:lvlJc w:val="left"/>
      <w:pPr>
        <w:ind w:left="720" w:hanging="360"/>
      </w:pPr>
      <w:rPr>
        <w:rFonts w:hint="default"/>
      </w:rPr>
    </w:lvl>
    <w:lvl w:ilvl="1" w:tplc="EDE06CB4">
      <w:start w:val="1"/>
      <w:numFmt w:val="decimal"/>
      <w:lvlText w:val="%2"/>
      <w:lvlJc w:val="left"/>
      <w:pPr>
        <w:ind w:left="1440" w:hanging="360"/>
      </w:pPr>
      <w:rPr>
        <w:rFonts w:ascii="Times New Roman" w:hAnsi="Times New Roman" w:cs="Times New Roman" w:hint="default"/>
        <w:b/>
        <w:color w:val="0070C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2037EB"/>
    <w:multiLevelType w:val="hybridMultilevel"/>
    <w:tmpl w:val="49DA7DA4"/>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416B579D"/>
    <w:multiLevelType w:val="hybridMultilevel"/>
    <w:tmpl w:val="AEF6C5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42545E40"/>
    <w:multiLevelType w:val="hybridMultilevel"/>
    <w:tmpl w:val="02DAD13C"/>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47">
    <w:nsid w:val="42FB50DF"/>
    <w:multiLevelType w:val="hybridMultilevel"/>
    <w:tmpl w:val="D9E6FE04"/>
    <w:lvl w:ilvl="0" w:tplc="944A614C">
      <w:numFmt w:val="bullet"/>
      <w:lvlText w:val="-"/>
      <w:lvlJc w:val="left"/>
      <w:pPr>
        <w:ind w:left="720" w:hanging="360"/>
      </w:pPr>
      <w:rPr>
        <w:rFonts w:ascii="Times New Roman" w:eastAsia="Calibri" w:hAnsi="Times New Roman" w:cs="Times New Roman" w:hint="default"/>
      </w:rPr>
    </w:lvl>
    <w:lvl w:ilvl="1" w:tplc="0402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7939B6"/>
    <w:multiLevelType w:val="hybridMultilevel"/>
    <w:tmpl w:val="5D48E702"/>
    <w:lvl w:ilvl="0" w:tplc="A942F826">
      <w:start w:val="1"/>
      <w:numFmt w:val="bullet"/>
      <w:pStyle w:val="TOC2"/>
      <w:lvlText w:val="-"/>
      <w:lvlJc w:val="left"/>
      <w:pPr>
        <w:tabs>
          <w:tab w:val="num" w:pos="1620"/>
        </w:tabs>
        <w:ind w:left="1620" w:hanging="90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9">
    <w:nsid w:val="452D100A"/>
    <w:multiLevelType w:val="multilevel"/>
    <w:tmpl w:val="FD4C145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BF54556"/>
    <w:multiLevelType w:val="hybridMultilevel"/>
    <w:tmpl w:val="017AF65C"/>
    <w:lvl w:ilvl="0" w:tplc="0402000B">
      <w:start w:val="1"/>
      <w:numFmt w:val="bullet"/>
      <w:lvlText w:val=""/>
      <w:lvlJc w:val="left"/>
      <w:pPr>
        <w:tabs>
          <w:tab w:val="num" w:pos="1832"/>
        </w:tabs>
        <w:ind w:left="1832" w:hanging="360"/>
      </w:pPr>
      <w:rPr>
        <w:rFonts w:ascii="Wingdings" w:hAnsi="Wingdings" w:hint="default"/>
      </w:rPr>
    </w:lvl>
    <w:lvl w:ilvl="1" w:tplc="93049104">
      <w:start w:val="1"/>
      <w:numFmt w:val="bullet"/>
      <w:lvlText w:val=""/>
      <w:lvlJc w:val="left"/>
      <w:pPr>
        <w:tabs>
          <w:tab w:val="num" w:pos="776"/>
        </w:tabs>
        <w:ind w:left="776" w:hanging="360"/>
      </w:pPr>
      <w:rPr>
        <w:rFonts w:ascii="Wingdings" w:hAnsi="Wingdings" w:hint="default"/>
      </w:rPr>
    </w:lvl>
    <w:lvl w:ilvl="2" w:tplc="D0CE2E78">
      <w:start w:val="1"/>
      <w:numFmt w:val="bullet"/>
      <w:lvlText w:val=""/>
      <w:lvlJc w:val="left"/>
      <w:pPr>
        <w:tabs>
          <w:tab w:val="num" w:pos="2340"/>
        </w:tabs>
        <w:ind w:left="2340" w:hanging="360"/>
      </w:pPr>
      <w:rPr>
        <w:rFonts w:ascii="Symbol" w:hAnsi="Symbol" w:hint="default"/>
      </w:rPr>
    </w:lvl>
    <w:lvl w:ilvl="3" w:tplc="2BA00BB0" w:tentative="1">
      <w:start w:val="1"/>
      <w:numFmt w:val="decimal"/>
      <w:lvlText w:val="%4."/>
      <w:lvlJc w:val="left"/>
      <w:pPr>
        <w:tabs>
          <w:tab w:val="num" w:pos="2880"/>
        </w:tabs>
        <w:ind w:left="2880" w:hanging="360"/>
      </w:pPr>
    </w:lvl>
    <w:lvl w:ilvl="4" w:tplc="DFB6E544">
      <w:start w:val="1"/>
      <w:numFmt w:val="lowerLetter"/>
      <w:lvlText w:val="%5."/>
      <w:lvlJc w:val="left"/>
      <w:pPr>
        <w:tabs>
          <w:tab w:val="num" w:pos="3600"/>
        </w:tabs>
        <w:ind w:left="3600" w:hanging="360"/>
      </w:pPr>
    </w:lvl>
    <w:lvl w:ilvl="5" w:tplc="F800A44C" w:tentative="1">
      <w:start w:val="1"/>
      <w:numFmt w:val="lowerRoman"/>
      <w:lvlText w:val="%6."/>
      <w:lvlJc w:val="right"/>
      <w:pPr>
        <w:tabs>
          <w:tab w:val="num" w:pos="4320"/>
        </w:tabs>
        <w:ind w:left="4320" w:hanging="180"/>
      </w:pPr>
    </w:lvl>
    <w:lvl w:ilvl="6" w:tplc="79F2BB1A" w:tentative="1">
      <w:start w:val="1"/>
      <w:numFmt w:val="decimal"/>
      <w:lvlText w:val="%7."/>
      <w:lvlJc w:val="left"/>
      <w:pPr>
        <w:tabs>
          <w:tab w:val="num" w:pos="5040"/>
        </w:tabs>
        <w:ind w:left="5040" w:hanging="360"/>
      </w:pPr>
    </w:lvl>
    <w:lvl w:ilvl="7" w:tplc="61EAE824" w:tentative="1">
      <w:start w:val="1"/>
      <w:numFmt w:val="lowerLetter"/>
      <w:lvlText w:val="%8."/>
      <w:lvlJc w:val="left"/>
      <w:pPr>
        <w:tabs>
          <w:tab w:val="num" w:pos="5760"/>
        </w:tabs>
        <w:ind w:left="5760" w:hanging="360"/>
      </w:pPr>
    </w:lvl>
    <w:lvl w:ilvl="8" w:tplc="6DCC98DE" w:tentative="1">
      <w:start w:val="1"/>
      <w:numFmt w:val="lowerRoman"/>
      <w:lvlText w:val="%9."/>
      <w:lvlJc w:val="right"/>
      <w:pPr>
        <w:tabs>
          <w:tab w:val="num" w:pos="6480"/>
        </w:tabs>
        <w:ind w:left="6480" w:hanging="180"/>
      </w:pPr>
    </w:lvl>
  </w:abstractNum>
  <w:abstractNum w:abstractNumId="51">
    <w:nsid w:val="4D6446B6"/>
    <w:multiLevelType w:val="hybridMultilevel"/>
    <w:tmpl w:val="5770C290"/>
    <w:lvl w:ilvl="0" w:tplc="B51C91A4">
      <w:start w:val="1"/>
      <w:numFmt w:val="bullet"/>
      <w:lvlText w:val=""/>
      <w:lvlJc w:val="left"/>
      <w:pPr>
        <w:tabs>
          <w:tab w:val="num" w:pos="720"/>
        </w:tabs>
        <w:ind w:left="720" w:hanging="360"/>
      </w:pPr>
      <w:rPr>
        <w:rFonts w:ascii="Wingdings" w:hAnsi="Wingdings" w:hint="default"/>
        <w:sz w:val="24"/>
        <w:szCs w:val="24"/>
      </w:rPr>
    </w:lvl>
    <w:lvl w:ilvl="1" w:tplc="04020003">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4E4336C0"/>
    <w:multiLevelType w:val="hybridMultilevel"/>
    <w:tmpl w:val="2590874A"/>
    <w:lvl w:ilvl="0" w:tplc="90C6646E">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3">
    <w:nsid w:val="4F570243"/>
    <w:multiLevelType w:val="hybridMultilevel"/>
    <w:tmpl w:val="C882D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510D310D"/>
    <w:multiLevelType w:val="hybridMultilevel"/>
    <w:tmpl w:val="D9B0C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54E80D5E"/>
    <w:multiLevelType w:val="hybridMultilevel"/>
    <w:tmpl w:val="C194EA7A"/>
    <w:lvl w:ilvl="0" w:tplc="600C0F52">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57965318"/>
    <w:multiLevelType w:val="hybridMultilevel"/>
    <w:tmpl w:val="6A9C6AA2"/>
    <w:lvl w:ilvl="0" w:tplc="63EAA6A6">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5799442B"/>
    <w:multiLevelType w:val="multilevel"/>
    <w:tmpl w:val="59DCB2E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8AB6684"/>
    <w:multiLevelType w:val="hybridMultilevel"/>
    <w:tmpl w:val="31FC199A"/>
    <w:lvl w:ilvl="0" w:tplc="79C877B6">
      <w:start w:val="2"/>
      <w:numFmt w:val="bullet"/>
      <w:lvlText w:val="-"/>
      <w:lvlJc w:val="left"/>
      <w:pPr>
        <w:ind w:left="1298" w:hanging="360"/>
      </w:pPr>
      <w:rPr>
        <w:rFonts w:ascii="Times New Roman" w:eastAsia="Times New Roman" w:hAnsi="Times New Roman" w:cs="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9">
    <w:nsid w:val="5A0B233B"/>
    <w:multiLevelType w:val="hybridMultilevel"/>
    <w:tmpl w:val="9B2090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rogramazaglavie"/>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B3F57DE"/>
    <w:multiLevelType w:val="multilevel"/>
    <w:tmpl w:val="4C72272A"/>
    <w:lvl w:ilvl="0">
      <w:start w:val="1900"/>
      <w:numFmt w:val="bullet"/>
      <w:lvlText w:val="-"/>
      <w:lvlJc w:val="left"/>
      <w:pPr>
        <w:tabs>
          <w:tab w:val="num" w:pos="464"/>
        </w:tabs>
        <w:ind w:left="464" w:hanging="360"/>
      </w:pPr>
      <w:rPr>
        <w:rFonts w:ascii="Times New Roman" w:eastAsia="Times New Roman" w:hAnsi="Times New Roman" w:cs="Times New Roman" w:hint="default"/>
        <w:sz w:val="16"/>
      </w:rPr>
    </w:lvl>
    <w:lvl w:ilvl="1">
      <w:start w:val="1"/>
      <w:numFmt w:val="bullet"/>
      <w:lvlText w:val=""/>
      <w:lvlJc w:val="left"/>
      <w:pPr>
        <w:tabs>
          <w:tab w:val="num" w:pos="1544"/>
        </w:tabs>
        <w:ind w:left="1544" w:hanging="360"/>
      </w:pPr>
      <w:rPr>
        <w:rFonts w:ascii="Wingdings" w:hAnsi="Wingdings" w:hint="default"/>
        <w:sz w:val="16"/>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62">
    <w:nsid w:val="607F2EE2"/>
    <w:multiLevelType w:val="multilevel"/>
    <w:tmpl w:val="41805A3A"/>
    <w:lvl w:ilvl="0">
      <w:start w:val="1"/>
      <w:numFmt w:val="bullet"/>
      <w:pStyle w:val="fullbullet"/>
      <w:lvlText w:val=""/>
      <w:lvlJc w:val="left"/>
      <w:pPr>
        <w:ind w:left="717" w:hanging="360"/>
      </w:pPr>
      <w:rPr>
        <w:rFonts w:ascii="Symbol" w:hAnsi="Symbol" w:hint="default"/>
      </w:rPr>
    </w:lvl>
    <w:lvl w:ilvl="1">
      <w:start w:val="6"/>
      <w:numFmt w:val="bullet"/>
      <w:lvlText w:val="•"/>
      <w:lvlJc w:val="left"/>
      <w:pPr>
        <w:ind w:left="1785" w:hanging="705"/>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23D7AA3"/>
    <w:multiLevelType w:val="hybridMultilevel"/>
    <w:tmpl w:val="0B8E9032"/>
    <w:lvl w:ilvl="0" w:tplc="B51C91A4">
      <w:start w:val="1"/>
      <w:numFmt w:val="bullet"/>
      <w:lvlText w:val=""/>
      <w:lvlJc w:val="left"/>
      <w:pPr>
        <w:tabs>
          <w:tab w:val="num" w:pos="720"/>
        </w:tabs>
        <w:ind w:left="720" w:hanging="360"/>
      </w:pPr>
      <w:rPr>
        <w:rFonts w:ascii="Wingdings" w:hAnsi="Wingdings" w:hint="default"/>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65650D32"/>
    <w:multiLevelType w:val="hybridMultilevel"/>
    <w:tmpl w:val="97425CFC"/>
    <w:lvl w:ilvl="0" w:tplc="79C877B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69E700CF"/>
    <w:multiLevelType w:val="hybridMultilevel"/>
    <w:tmpl w:val="A442F216"/>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6">
    <w:nsid w:val="6ACF5871"/>
    <w:multiLevelType w:val="hybridMultilevel"/>
    <w:tmpl w:val="36BC16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F471EC"/>
    <w:multiLevelType w:val="hybridMultilevel"/>
    <w:tmpl w:val="BA388C80"/>
    <w:lvl w:ilvl="0" w:tplc="04020001">
      <w:start w:val="1"/>
      <w:numFmt w:val="bullet"/>
      <w:lvlText w:val=""/>
      <w:lvlJc w:val="left"/>
      <w:pPr>
        <w:tabs>
          <w:tab w:val="num" w:pos="720"/>
        </w:tabs>
        <w:ind w:left="720" w:hanging="360"/>
      </w:pPr>
      <w:rPr>
        <w:rFonts w:ascii="Symbol" w:hAnsi="Symbol" w:hint="default"/>
      </w:rPr>
    </w:lvl>
    <w:lvl w:ilvl="1" w:tplc="90C6646E">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6D2565C4"/>
    <w:multiLevelType w:val="hybridMultilevel"/>
    <w:tmpl w:val="DCCC3D8A"/>
    <w:lvl w:ilvl="0" w:tplc="FF9A7214">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389"/>
        </w:tabs>
        <w:ind w:left="1389" w:hanging="360"/>
      </w:pPr>
      <w:rPr>
        <w:rFonts w:ascii="Courier New" w:hAnsi="Courier New" w:cs="Courier New" w:hint="default"/>
      </w:rPr>
    </w:lvl>
    <w:lvl w:ilvl="2" w:tplc="04020005" w:tentative="1">
      <w:start w:val="1"/>
      <w:numFmt w:val="bullet"/>
      <w:lvlText w:val=""/>
      <w:lvlJc w:val="left"/>
      <w:pPr>
        <w:tabs>
          <w:tab w:val="num" w:pos="2109"/>
        </w:tabs>
        <w:ind w:left="2109" w:hanging="360"/>
      </w:pPr>
      <w:rPr>
        <w:rFonts w:ascii="Wingdings" w:hAnsi="Wingdings" w:hint="default"/>
      </w:rPr>
    </w:lvl>
    <w:lvl w:ilvl="3" w:tplc="04020001" w:tentative="1">
      <w:start w:val="1"/>
      <w:numFmt w:val="bullet"/>
      <w:lvlText w:val=""/>
      <w:lvlJc w:val="left"/>
      <w:pPr>
        <w:tabs>
          <w:tab w:val="num" w:pos="2829"/>
        </w:tabs>
        <w:ind w:left="2829" w:hanging="360"/>
      </w:pPr>
      <w:rPr>
        <w:rFonts w:ascii="Symbol" w:hAnsi="Symbol" w:hint="default"/>
      </w:rPr>
    </w:lvl>
    <w:lvl w:ilvl="4" w:tplc="04020003" w:tentative="1">
      <w:start w:val="1"/>
      <w:numFmt w:val="bullet"/>
      <w:lvlText w:val="o"/>
      <w:lvlJc w:val="left"/>
      <w:pPr>
        <w:tabs>
          <w:tab w:val="num" w:pos="3549"/>
        </w:tabs>
        <w:ind w:left="3549" w:hanging="360"/>
      </w:pPr>
      <w:rPr>
        <w:rFonts w:ascii="Courier New" w:hAnsi="Courier New" w:cs="Courier New" w:hint="default"/>
      </w:rPr>
    </w:lvl>
    <w:lvl w:ilvl="5" w:tplc="04020005" w:tentative="1">
      <w:start w:val="1"/>
      <w:numFmt w:val="bullet"/>
      <w:lvlText w:val=""/>
      <w:lvlJc w:val="left"/>
      <w:pPr>
        <w:tabs>
          <w:tab w:val="num" w:pos="4269"/>
        </w:tabs>
        <w:ind w:left="4269" w:hanging="360"/>
      </w:pPr>
      <w:rPr>
        <w:rFonts w:ascii="Wingdings" w:hAnsi="Wingdings" w:hint="default"/>
      </w:rPr>
    </w:lvl>
    <w:lvl w:ilvl="6" w:tplc="04020001" w:tentative="1">
      <w:start w:val="1"/>
      <w:numFmt w:val="bullet"/>
      <w:lvlText w:val=""/>
      <w:lvlJc w:val="left"/>
      <w:pPr>
        <w:tabs>
          <w:tab w:val="num" w:pos="4989"/>
        </w:tabs>
        <w:ind w:left="4989" w:hanging="360"/>
      </w:pPr>
      <w:rPr>
        <w:rFonts w:ascii="Symbol" w:hAnsi="Symbol" w:hint="default"/>
      </w:rPr>
    </w:lvl>
    <w:lvl w:ilvl="7" w:tplc="04020003" w:tentative="1">
      <w:start w:val="1"/>
      <w:numFmt w:val="bullet"/>
      <w:lvlText w:val="o"/>
      <w:lvlJc w:val="left"/>
      <w:pPr>
        <w:tabs>
          <w:tab w:val="num" w:pos="5709"/>
        </w:tabs>
        <w:ind w:left="5709" w:hanging="360"/>
      </w:pPr>
      <w:rPr>
        <w:rFonts w:ascii="Courier New" w:hAnsi="Courier New" w:cs="Courier New" w:hint="default"/>
      </w:rPr>
    </w:lvl>
    <w:lvl w:ilvl="8" w:tplc="04020005" w:tentative="1">
      <w:start w:val="1"/>
      <w:numFmt w:val="bullet"/>
      <w:lvlText w:val=""/>
      <w:lvlJc w:val="left"/>
      <w:pPr>
        <w:tabs>
          <w:tab w:val="num" w:pos="6429"/>
        </w:tabs>
        <w:ind w:left="6429" w:hanging="360"/>
      </w:pPr>
      <w:rPr>
        <w:rFonts w:ascii="Wingdings" w:hAnsi="Wingdings" w:hint="default"/>
      </w:rPr>
    </w:lvl>
  </w:abstractNum>
  <w:abstractNum w:abstractNumId="69">
    <w:nsid w:val="6D50712D"/>
    <w:multiLevelType w:val="hybridMultilevel"/>
    <w:tmpl w:val="8F5E86D2"/>
    <w:lvl w:ilvl="0" w:tplc="F12A7904">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0">
    <w:nsid w:val="6E7142C1"/>
    <w:multiLevelType w:val="hybridMultilevel"/>
    <w:tmpl w:val="37B8DCBA"/>
    <w:lvl w:ilvl="0" w:tplc="7908A68C">
      <w:start w:val="1"/>
      <w:numFmt w:val="bullet"/>
      <w:lvlText w:val=""/>
      <w:lvlJc w:val="left"/>
      <w:pPr>
        <w:tabs>
          <w:tab w:val="num" w:pos="720"/>
        </w:tabs>
        <w:ind w:left="720" w:hanging="360"/>
      </w:pPr>
      <w:rPr>
        <w:rFonts w:ascii="Wingdings" w:hAnsi="Wingdings" w:hint="default"/>
        <w:color w:val="auto"/>
        <w:sz w:val="24"/>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1">
    <w:nsid w:val="6E9B7B59"/>
    <w:multiLevelType w:val="hybridMultilevel"/>
    <w:tmpl w:val="F5E4DC2A"/>
    <w:lvl w:ilvl="0" w:tplc="C7081D80">
      <w:start w:val="19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6F500DF0"/>
    <w:multiLevelType w:val="hybridMultilevel"/>
    <w:tmpl w:val="B2E44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3E2743F"/>
    <w:multiLevelType w:val="multilevel"/>
    <w:tmpl w:val="C78A74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45A03F9"/>
    <w:multiLevelType w:val="hybridMultilevel"/>
    <w:tmpl w:val="1EDE7426"/>
    <w:lvl w:ilvl="0" w:tplc="79C877B6">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nsid w:val="748848B7"/>
    <w:multiLevelType w:val="hybridMultilevel"/>
    <w:tmpl w:val="6F326D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nsid w:val="774D0A0D"/>
    <w:multiLevelType w:val="hybridMultilevel"/>
    <w:tmpl w:val="715C5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797E3AB4"/>
    <w:multiLevelType w:val="hybridMultilevel"/>
    <w:tmpl w:val="C2E67B64"/>
    <w:lvl w:ilvl="0" w:tplc="0402000B">
      <w:start w:val="1"/>
      <w:numFmt w:val="bullet"/>
      <w:lvlText w:val=""/>
      <w:lvlJc w:val="left"/>
      <w:pPr>
        <w:tabs>
          <w:tab w:val="num" w:pos="360"/>
        </w:tabs>
        <w:ind w:left="360" w:hanging="360"/>
      </w:pPr>
      <w:rPr>
        <w:rFonts w:ascii="Wingdings" w:hAnsi="Wingdings"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7AD466F3"/>
    <w:multiLevelType w:val="hybridMultilevel"/>
    <w:tmpl w:val="9CFAB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994B04"/>
    <w:multiLevelType w:val="hybridMultilevel"/>
    <w:tmpl w:val="1F4039DE"/>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0">
    <w:nsid w:val="7D085FD2"/>
    <w:multiLevelType w:val="hybridMultilevel"/>
    <w:tmpl w:val="B07032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pStyle w:val="StyleNBullets1"/>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nsid w:val="7FA533BB"/>
    <w:multiLevelType w:val="hybridMultilevel"/>
    <w:tmpl w:val="9F38A4A4"/>
    <w:lvl w:ilvl="0" w:tplc="38BAA49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0"/>
  </w:num>
  <w:num w:numId="2">
    <w:abstractNumId w:val="48"/>
  </w:num>
  <w:num w:numId="3">
    <w:abstractNumId w:val="0"/>
  </w:num>
  <w:num w:numId="4">
    <w:abstractNumId w:val="14"/>
  </w:num>
  <w:num w:numId="5">
    <w:abstractNumId w:val="15"/>
  </w:num>
  <w:num w:numId="6">
    <w:abstractNumId w:val="25"/>
  </w:num>
  <w:num w:numId="7">
    <w:abstractNumId w:val="44"/>
  </w:num>
  <w:num w:numId="8">
    <w:abstractNumId w:val="47"/>
  </w:num>
  <w:num w:numId="9">
    <w:abstractNumId w:val="70"/>
  </w:num>
  <w:num w:numId="10">
    <w:abstractNumId w:val="51"/>
  </w:num>
  <w:num w:numId="11">
    <w:abstractNumId w:val="7"/>
  </w:num>
  <w:num w:numId="12">
    <w:abstractNumId w:val="5"/>
  </w:num>
  <w:num w:numId="13">
    <w:abstractNumId w:val="23"/>
  </w:num>
  <w:num w:numId="14">
    <w:abstractNumId w:val="75"/>
  </w:num>
  <w:num w:numId="15">
    <w:abstractNumId w:val="53"/>
  </w:num>
  <w:num w:numId="16">
    <w:abstractNumId w:val="45"/>
  </w:num>
  <w:num w:numId="17">
    <w:abstractNumId w:val="80"/>
  </w:num>
  <w:num w:numId="18">
    <w:abstractNumId w:val="38"/>
  </w:num>
  <w:num w:numId="19">
    <w:abstractNumId w:val="29"/>
  </w:num>
  <w:num w:numId="20">
    <w:abstractNumId w:val="24"/>
  </w:num>
  <w:num w:numId="21">
    <w:abstractNumId w:val="12"/>
  </w:num>
  <w:num w:numId="22">
    <w:abstractNumId w:val="11"/>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50"/>
  </w:num>
  <w:num w:numId="26">
    <w:abstractNumId w:val="62"/>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68"/>
  </w:num>
  <w:num w:numId="34">
    <w:abstractNumId w:val="55"/>
  </w:num>
  <w:num w:numId="35">
    <w:abstractNumId w:val="46"/>
  </w:num>
  <w:num w:numId="36">
    <w:abstractNumId w:val="30"/>
  </w:num>
  <w:num w:numId="37">
    <w:abstractNumId w:val="10"/>
  </w:num>
  <w:num w:numId="38">
    <w:abstractNumId w:val="73"/>
  </w:num>
  <w:num w:numId="39">
    <w:abstractNumId w:val="42"/>
  </w:num>
  <w:num w:numId="40">
    <w:abstractNumId w:val="43"/>
  </w:num>
  <w:num w:numId="41">
    <w:abstractNumId w:val="63"/>
  </w:num>
  <w:num w:numId="42">
    <w:abstractNumId w:val="77"/>
  </w:num>
  <w:num w:numId="43">
    <w:abstractNumId w:val="56"/>
  </w:num>
  <w:num w:numId="44">
    <w:abstractNumId w:val="59"/>
  </w:num>
  <w:num w:numId="45">
    <w:abstractNumId w:val="1"/>
  </w:num>
  <w:num w:numId="46">
    <w:abstractNumId w:val="9"/>
  </w:num>
  <w:num w:numId="47">
    <w:abstractNumId w:val="18"/>
  </w:num>
  <w:num w:numId="48">
    <w:abstractNumId w:val="78"/>
  </w:num>
  <w:num w:numId="49">
    <w:abstractNumId w:val="33"/>
  </w:num>
  <w:num w:numId="50">
    <w:abstractNumId w:val="49"/>
  </w:num>
  <w:num w:numId="51">
    <w:abstractNumId w:val="28"/>
  </w:num>
  <w:num w:numId="52">
    <w:abstractNumId w:val="64"/>
  </w:num>
  <w:num w:numId="53">
    <w:abstractNumId w:val="27"/>
  </w:num>
  <w:num w:numId="54">
    <w:abstractNumId w:val="81"/>
  </w:num>
  <w:num w:numId="55">
    <w:abstractNumId w:val="76"/>
  </w:num>
  <w:num w:numId="56">
    <w:abstractNumId w:val="54"/>
  </w:num>
  <w:num w:numId="57">
    <w:abstractNumId w:val="22"/>
  </w:num>
  <w:num w:numId="58">
    <w:abstractNumId w:val="26"/>
  </w:num>
  <w:num w:numId="59">
    <w:abstractNumId w:val="35"/>
  </w:num>
  <w:num w:numId="60">
    <w:abstractNumId w:val="71"/>
  </w:num>
  <w:num w:numId="61">
    <w:abstractNumId w:val="4"/>
  </w:num>
  <w:num w:numId="62">
    <w:abstractNumId w:val="16"/>
  </w:num>
  <w:num w:numId="63">
    <w:abstractNumId w:val="6"/>
  </w:num>
  <w:num w:numId="64">
    <w:abstractNumId w:val="61"/>
  </w:num>
  <w:num w:numId="65">
    <w:abstractNumId w:val="34"/>
  </w:num>
  <w:num w:numId="66">
    <w:abstractNumId w:val="58"/>
  </w:num>
  <w:num w:numId="67">
    <w:abstractNumId w:val="74"/>
  </w:num>
  <w:num w:numId="68">
    <w:abstractNumId w:val="37"/>
  </w:num>
  <w:num w:numId="69">
    <w:abstractNumId w:val="17"/>
  </w:num>
  <w:num w:numId="70">
    <w:abstractNumId w:val="13"/>
  </w:num>
  <w:num w:numId="71">
    <w:abstractNumId w:val="31"/>
  </w:num>
  <w:num w:numId="72">
    <w:abstractNumId w:val="20"/>
  </w:num>
  <w:num w:numId="73">
    <w:abstractNumId w:val="8"/>
  </w:num>
  <w:num w:numId="74">
    <w:abstractNumId w:val="40"/>
  </w:num>
  <w:num w:numId="75">
    <w:abstractNumId w:val="79"/>
  </w:num>
  <w:num w:numId="76">
    <w:abstractNumId w:val="67"/>
  </w:num>
  <w:num w:numId="77">
    <w:abstractNumId w:val="21"/>
  </w:num>
  <w:num w:numId="78">
    <w:abstractNumId w:val="66"/>
  </w:num>
  <w:num w:numId="79">
    <w:abstractNumId w:val="52"/>
  </w:num>
  <w:num w:numId="80">
    <w:abstractNumId w:val="36"/>
  </w:num>
  <w:num w:numId="81">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B3"/>
    <w:rsid w:val="0000278D"/>
    <w:rsid w:val="000051C2"/>
    <w:rsid w:val="000112F8"/>
    <w:rsid w:val="000115EC"/>
    <w:rsid w:val="0001181D"/>
    <w:rsid w:val="000234AE"/>
    <w:rsid w:val="00023E0F"/>
    <w:rsid w:val="00027E65"/>
    <w:rsid w:val="0003063E"/>
    <w:rsid w:val="000311F8"/>
    <w:rsid w:val="00034432"/>
    <w:rsid w:val="000358E1"/>
    <w:rsid w:val="000364CA"/>
    <w:rsid w:val="00036FD3"/>
    <w:rsid w:val="00041CBC"/>
    <w:rsid w:val="000461C2"/>
    <w:rsid w:val="000479B5"/>
    <w:rsid w:val="0005125B"/>
    <w:rsid w:val="00051F0B"/>
    <w:rsid w:val="0006008B"/>
    <w:rsid w:val="0006238A"/>
    <w:rsid w:val="00063039"/>
    <w:rsid w:val="00065630"/>
    <w:rsid w:val="00066C08"/>
    <w:rsid w:val="00072FF5"/>
    <w:rsid w:val="00074B84"/>
    <w:rsid w:val="00082355"/>
    <w:rsid w:val="0008540C"/>
    <w:rsid w:val="0009728F"/>
    <w:rsid w:val="000B7026"/>
    <w:rsid w:val="000C4819"/>
    <w:rsid w:val="000C517C"/>
    <w:rsid w:val="000C5BD2"/>
    <w:rsid w:val="000C5DAB"/>
    <w:rsid w:val="000E0247"/>
    <w:rsid w:val="000E4DE8"/>
    <w:rsid w:val="000F36B6"/>
    <w:rsid w:val="000F4478"/>
    <w:rsid w:val="000F4659"/>
    <w:rsid w:val="000F7106"/>
    <w:rsid w:val="000F76EA"/>
    <w:rsid w:val="00102F6A"/>
    <w:rsid w:val="00110E02"/>
    <w:rsid w:val="00113AA4"/>
    <w:rsid w:val="00116548"/>
    <w:rsid w:val="00120C17"/>
    <w:rsid w:val="00121C24"/>
    <w:rsid w:val="00136307"/>
    <w:rsid w:val="001413AF"/>
    <w:rsid w:val="00142B22"/>
    <w:rsid w:val="00147D2A"/>
    <w:rsid w:val="00167C4A"/>
    <w:rsid w:val="00172986"/>
    <w:rsid w:val="001735AC"/>
    <w:rsid w:val="00174069"/>
    <w:rsid w:val="0018069C"/>
    <w:rsid w:val="00180C1D"/>
    <w:rsid w:val="00182245"/>
    <w:rsid w:val="00195740"/>
    <w:rsid w:val="001A0DCC"/>
    <w:rsid w:val="001A2D65"/>
    <w:rsid w:val="001A5311"/>
    <w:rsid w:val="001A7883"/>
    <w:rsid w:val="001B0831"/>
    <w:rsid w:val="001B4D2B"/>
    <w:rsid w:val="001B5D8B"/>
    <w:rsid w:val="001C20F6"/>
    <w:rsid w:val="001C60CB"/>
    <w:rsid w:val="001D0A92"/>
    <w:rsid w:val="001D2BDB"/>
    <w:rsid w:val="001D744F"/>
    <w:rsid w:val="001E152B"/>
    <w:rsid w:val="001F5385"/>
    <w:rsid w:val="001F6399"/>
    <w:rsid w:val="001F6C0C"/>
    <w:rsid w:val="0020411A"/>
    <w:rsid w:val="00205820"/>
    <w:rsid w:val="00216866"/>
    <w:rsid w:val="0022339B"/>
    <w:rsid w:val="002271B2"/>
    <w:rsid w:val="00234956"/>
    <w:rsid w:val="002413A7"/>
    <w:rsid w:val="00241A0C"/>
    <w:rsid w:val="00250A09"/>
    <w:rsid w:val="002510E3"/>
    <w:rsid w:val="00261B0B"/>
    <w:rsid w:val="00262D9B"/>
    <w:rsid w:val="002630AA"/>
    <w:rsid w:val="0026580F"/>
    <w:rsid w:val="00265A18"/>
    <w:rsid w:val="002675A9"/>
    <w:rsid w:val="002705AB"/>
    <w:rsid w:val="00271292"/>
    <w:rsid w:val="0027156E"/>
    <w:rsid w:val="00275C64"/>
    <w:rsid w:val="00277AA8"/>
    <w:rsid w:val="00283D8A"/>
    <w:rsid w:val="00285DDE"/>
    <w:rsid w:val="0029292F"/>
    <w:rsid w:val="00294EB6"/>
    <w:rsid w:val="00297566"/>
    <w:rsid w:val="002A65A8"/>
    <w:rsid w:val="002A7342"/>
    <w:rsid w:val="002B1491"/>
    <w:rsid w:val="002C27CE"/>
    <w:rsid w:val="002C2B8F"/>
    <w:rsid w:val="002C4C11"/>
    <w:rsid w:val="002E267B"/>
    <w:rsid w:val="002E5447"/>
    <w:rsid w:val="002F1BBE"/>
    <w:rsid w:val="002F4083"/>
    <w:rsid w:val="002F7660"/>
    <w:rsid w:val="00300E5D"/>
    <w:rsid w:val="00305B05"/>
    <w:rsid w:val="00312E81"/>
    <w:rsid w:val="0032094A"/>
    <w:rsid w:val="00322CF8"/>
    <w:rsid w:val="00342DD5"/>
    <w:rsid w:val="00344972"/>
    <w:rsid w:val="00344FE2"/>
    <w:rsid w:val="00346C4A"/>
    <w:rsid w:val="00347D8E"/>
    <w:rsid w:val="00351DBD"/>
    <w:rsid w:val="003562D4"/>
    <w:rsid w:val="00362031"/>
    <w:rsid w:val="003635CD"/>
    <w:rsid w:val="0036689D"/>
    <w:rsid w:val="00382FF3"/>
    <w:rsid w:val="0039386B"/>
    <w:rsid w:val="003945A9"/>
    <w:rsid w:val="003A3B4D"/>
    <w:rsid w:val="003A5B86"/>
    <w:rsid w:val="003A641B"/>
    <w:rsid w:val="003B1000"/>
    <w:rsid w:val="003B48D0"/>
    <w:rsid w:val="003C1DB7"/>
    <w:rsid w:val="003C7BF2"/>
    <w:rsid w:val="003D1BB1"/>
    <w:rsid w:val="003D306F"/>
    <w:rsid w:val="003E711B"/>
    <w:rsid w:val="003F0668"/>
    <w:rsid w:val="003F1ADB"/>
    <w:rsid w:val="003F220B"/>
    <w:rsid w:val="003F46F3"/>
    <w:rsid w:val="003F5203"/>
    <w:rsid w:val="00407719"/>
    <w:rsid w:val="004078E9"/>
    <w:rsid w:val="00410692"/>
    <w:rsid w:val="004169DA"/>
    <w:rsid w:val="004174A6"/>
    <w:rsid w:val="00422BF6"/>
    <w:rsid w:val="00424393"/>
    <w:rsid w:val="00432ED5"/>
    <w:rsid w:val="00434135"/>
    <w:rsid w:val="00434B03"/>
    <w:rsid w:val="004401C3"/>
    <w:rsid w:val="0044664E"/>
    <w:rsid w:val="0045026A"/>
    <w:rsid w:val="0046106C"/>
    <w:rsid w:val="00461B5B"/>
    <w:rsid w:val="004628C6"/>
    <w:rsid w:val="00474A46"/>
    <w:rsid w:val="0047549A"/>
    <w:rsid w:val="00480AFB"/>
    <w:rsid w:val="00481070"/>
    <w:rsid w:val="004827BE"/>
    <w:rsid w:val="00482D23"/>
    <w:rsid w:val="004837A2"/>
    <w:rsid w:val="004855AA"/>
    <w:rsid w:val="004927F2"/>
    <w:rsid w:val="00495C04"/>
    <w:rsid w:val="004A0898"/>
    <w:rsid w:val="004A3536"/>
    <w:rsid w:val="004A6C3B"/>
    <w:rsid w:val="004B0E9F"/>
    <w:rsid w:val="004B234B"/>
    <w:rsid w:val="004C33AF"/>
    <w:rsid w:val="004C6A16"/>
    <w:rsid w:val="004C7F9A"/>
    <w:rsid w:val="004D0311"/>
    <w:rsid w:val="004E527C"/>
    <w:rsid w:val="004E6DE2"/>
    <w:rsid w:val="004F26A9"/>
    <w:rsid w:val="0051283F"/>
    <w:rsid w:val="00513A1D"/>
    <w:rsid w:val="00513BA2"/>
    <w:rsid w:val="00520575"/>
    <w:rsid w:val="00523DBB"/>
    <w:rsid w:val="0052583B"/>
    <w:rsid w:val="005462B9"/>
    <w:rsid w:val="00551351"/>
    <w:rsid w:val="00552995"/>
    <w:rsid w:val="005555F3"/>
    <w:rsid w:val="005558B3"/>
    <w:rsid w:val="00563315"/>
    <w:rsid w:val="005673BC"/>
    <w:rsid w:val="00572346"/>
    <w:rsid w:val="005726FC"/>
    <w:rsid w:val="00575D87"/>
    <w:rsid w:val="0057776F"/>
    <w:rsid w:val="00583D31"/>
    <w:rsid w:val="00586694"/>
    <w:rsid w:val="005866D5"/>
    <w:rsid w:val="0058689C"/>
    <w:rsid w:val="005A3967"/>
    <w:rsid w:val="005B1082"/>
    <w:rsid w:val="005B1315"/>
    <w:rsid w:val="005B4CF5"/>
    <w:rsid w:val="005D5500"/>
    <w:rsid w:val="005D6FCD"/>
    <w:rsid w:val="005E0024"/>
    <w:rsid w:val="005E3264"/>
    <w:rsid w:val="006038FF"/>
    <w:rsid w:val="00610CB6"/>
    <w:rsid w:val="006126B6"/>
    <w:rsid w:val="006142D5"/>
    <w:rsid w:val="00617DAA"/>
    <w:rsid w:val="00617E88"/>
    <w:rsid w:val="00624E49"/>
    <w:rsid w:val="00626A49"/>
    <w:rsid w:val="0062718F"/>
    <w:rsid w:val="006334BB"/>
    <w:rsid w:val="00633F2D"/>
    <w:rsid w:val="00644322"/>
    <w:rsid w:val="006509A6"/>
    <w:rsid w:val="00663E96"/>
    <w:rsid w:val="00684849"/>
    <w:rsid w:val="00691CF3"/>
    <w:rsid w:val="006936B7"/>
    <w:rsid w:val="006A446A"/>
    <w:rsid w:val="006A6E4D"/>
    <w:rsid w:val="006B1432"/>
    <w:rsid w:val="006B5451"/>
    <w:rsid w:val="006C5FCF"/>
    <w:rsid w:val="006C69D6"/>
    <w:rsid w:val="006D33F2"/>
    <w:rsid w:val="006D57EF"/>
    <w:rsid w:val="006E1AFD"/>
    <w:rsid w:val="006E28F5"/>
    <w:rsid w:val="006E38BC"/>
    <w:rsid w:val="006E756D"/>
    <w:rsid w:val="006F66A7"/>
    <w:rsid w:val="006F7074"/>
    <w:rsid w:val="00703C4E"/>
    <w:rsid w:val="00705AB1"/>
    <w:rsid w:val="00706F25"/>
    <w:rsid w:val="00717478"/>
    <w:rsid w:val="00721C61"/>
    <w:rsid w:val="00722344"/>
    <w:rsid w:val="00725845"/>
    <w:rsid w:val="00726A1C"/>
    <w:rsid w:val="007313B6"/>
    <w:rsid w:val="00736B9D"/>
    <w:rsid w:val="00742BDD"/>
    <w:rsid w:val="007447BD"/>
    <w:rsid w:val="007505C0"/>
    <w:rsid w:val="0075080B"/>
    <w:rsid w:val="00752715"/>
    <w:rsid w:val="00755199"/>
    <w:rsid w:val="00763A5E"/>
    <w:rsid w:val="00765121"/>
    <w:rsid w:val="0078214C"/>
    <w:rsid w:val="007878AA"/>
    <w:rsid w:val="007962B9"/>
    <w:rsid w:val="007A1D3C"/>
    <w:rsid w:val="007A2447"/>
    <w:rsid w:val="007A2E47"/>
    <w:rsid w:val="007B0AD9"/>
    <w:rsid w:val="007B6D70"/>
    <w:rsid w:val="007C5079"/>
    <w:rsid w:val="00803162"/>
    <w:rsid w:val="0080468F"/>
    <w:rsid w:val="00804DFD"/>
    <w:rsid w:val="00810592"/>
    <w:rsid w:val="0082053E"/>
    <w:rsid w:val="008337B0"/>
    <w:rsid w:val="008610D4"/>
    <w:rsid w:val="008641BE"/>
    <w:rsid w:val="0086759F"/>
    <w:rsid w:val="008701E2"/>
    <w:rsid w:val="00876837"/>
    <w:rsid w:val="008823C1"/>
    <w:rsid w:val="008A0352"/>
    <w:rsid w:val="008B71FC"/>
    <w:rsid w:val="008D1DF8"/>
    <w:rsid w:val="008D54E5"/>
    <w:rsid w:val="008D57EB"/>
    <w:rsid w:val="008D5B7A"/>
    <w:rsid w:val="008E0BE9"/>
    <w:rsid w:val="008E6FAC"/>
    <w:rsid w:val="008F076F"/>
    <w:rsid w:val="00902DB4"/>
    <w:rsid w:val="00903166"/>
    <w:rsid w:val="009043F0"/>
    <w:rsid w:val="00905AE4"/>
    <w:rsid w:val="0091255D"/>
    <w:rsid w:val="00917948"/>
    <w:rsid w:val="009371DC"/>
    <w:rsid w:val="009418D3"/>
    <w:rsid w:val="0096657C"/>
    <w:rsid w:val="009678DF"/>
    <w:rsid w:val="00970735"/>
    <w:rsid w:val="00970C64"/>
    <w:rsid w:val="009771BE"/>
    <w:rsid w:val="00981A5D"/>
    <w:rsid w:val="00982BD1"/>
    <w:rsid w:val="00984A2D"/>
    <w:rsid w:val="0098695B"/>
    <w:rsid w:val="00993C6C"/>
    <w:rsid w:val="00996912"/>
    <w:rsid w:val="009A055C"/>
    <w:rsid w:val="009A3970"/>
    <w:rsid w:val="009B085E"/>
    <w:rsid w:val="009B1833"/>
    <w:rsid w:val="009B6FE5"/>
    <w:rsid w:val="009C62E3"/>
    <w:rsid w:val="009C66CC"/>
    <w:rsid w:val="009C762F"/>
    <w:rsid w:val="009D2DBA"/>
    <w:rsid w:val="009D5D16"/>
    <w:rsid w:val="009D5D24"/>
    <w:rsid w:val="009E3D1F"/>
    <w:rsid w:val="009F0F5A"/>
    <w:rsid w:val="009F5135"/>
    <w:rsid w:val="009F5DE4"/>
    <w:rsid w:val="00A00442"/>
    <w:rsid w:val="00A010E9"/>
    <w:rsid w:val="00A02699"/>
    <w:rsid w:val="00A0294D"/>
    <w:rsid w:val="00A13CF5"/>
    <w:rsid w:val="00A15AE0"/>
    <w:rsid w:val="00A173BC"/>
    <w:rsid w:val="00A21CE4"/>
    <w:rsid w:val="00A22325"/>
    <w:rsid w:val="00A242D4"/>
    <w:rsid w:val="00A24E04"/>
    <w:rsid w:val="00A5729D"/>
    <w:rsid w:val="00A668DC"/>
    <w:rsid w:val="00A67D39"/>
    <w:rsid w:val="00A82761"/>
    <w:rsid w:val="00A974D2"/>
    <w:rsid w:val="00AA5788"/>
    <w:rsid w:val="00AB4705"/>
    <w:rsid w:val="00AB711A"/>
    <w:rsid w:val="00AE11CA"/>
    <w:rsid w:val="00AE6D37"/>
    <w:rsid w:val="00AF3AAF"/>
    <w:rsid w:val="00AF57C0"/>
    <w:rsid w:val="00AF6188"/>
    <w:rsid w:val="00AF6B8A"/>
    <w:rsid w:val="00B008EB"/>
    <w:rsid w:val="00B019D6"/>
    <w:rsid w:val="00B1076E"/>
    <w:rsid w:val="00B168F3"/>
    <w:rsid w:val="00B16C92"/>
    <w:rsid w:val="00B20037"/>
    <w:rsid w:val="00B2169C"/>
    <w:rsid w:val="00B25214"/>
    <w:rsid w:val="00B26AB2"/>
    <w:rsid w:val="00B42968"/>
    <w:rsid w:val="00B45F6A"/>
    <w:rsid w:val="00B5076B"/>
    <w:rsid w:val="00B511E1"/>
    <w:rsid w:val="00B518B2"/>
    <w:rsid w:val="00B548FD"/>
    <w:rsid w:val="00B55FC8"/>
    <w:rsid w:val="00B60CF7"/>
    <w:rsid w:val="00B61A4D"/>
    <w:rsid w:val="00B6334D"/>
    <w:rsid w:val="00B67D93"/>
    <w:rsid w:val="00B72A4D"/>
    <w:rsid w:val="00B7505D"/>
    <w:rsid w:val="00B90627"/>
    <w:rsid w:val="00B95DF3"/>
    <w:rsid w:val="00BA612F"/>
    <w:rsid w:val="00BA6B91"/>
    <w:rsid w:val="00BB2918"/>
    <w:rsid w:val="00BC2A7D"/>
    <w:rsid w:val="00BC42A8"/>
    <w:rsid w:val="00BD33B3"/>
    <w:rsid w:val="00BD613F"/>
    <w:rsid w:val="00BD709B"/>
    <w:rsid w:val="00BE74F1"/>
    <w:rsid w:val="00BF0041"/>
    <w:rsid w:val="00BF1DF1"/>
    <w:rsid w:val="00BF269A"/>
    <w:rsid w:val="00BF6D67"/>
    <w:rsid w:val="00C0112D"/>
    <w:rsid w:val="00C020A6"/>
    <w:rsid w:val="00C026F9"/>
    <w:rsid w:val="00C06717"/>
    <w:rsid w:val="00C125DA"/>
    <w:rsid w:val="00C17F63"/>
    <w:rsid w:val="00C20F52"/>
    <w:rsid w:val="00C2672C"/>
    <w:rsid w:val="00C274CE"/>
    <w:rsid w:val="00C302A6"/>
    <w:rsid w:val="00C371ED"/>
    <w:rsid w:val="00C42A51"/>
    <w:rsid w:val="00C474D0"/>
    <w:rsid w:val="00C523D2"/>
    <w:rsid w:val="00C568B2"/>
    <w:rsid w:val="00C57044"/>
    <w:rsid w:val="00C60818"/>
    <w:rsid w:val="00C62583"/>
    <w:rsid w:val="00C651A8"/>
    <w:rsid w:val="00C66746"/>
    <w:rsid w:val="00C71F96"/>
    <w:rsid w:val="00C7288B"/>
    <w:rsid w:val="00C743FD"/>
    <w:rsid w:val="00C74D8A"/>
    <w:rsid w:val="00C83CF2"/>
    <w:rsid w:val="00C871D3"/>
    <w:rsid w:val="00C87845"/>
    <w:rsid w:val="00C96A82"/>
    <w:rsid w:val="00C9758E"/>
    <w:rsid w:val="00CA5F91"/>
    <w:rsid w:val="00CA715F"/>
    <w:rsid w:val="00CB558F"/>
    <w:rsid w:val="00CD533F"/>
    <w:rsid w:val="00CE0537"/>
    <w:rsid w:val="00CE162D"/>
    <w:rsid w:val="00CE510D"/>
    <w:rsid w:val="00CE5330"/>
    <w:rsid w:val="00CE5649"/>
    <w:rsid w:val="00CE733D"/>
    <w:rsid w:val="00D01051"/>
    <w:rsid w:val="00D018B0"/>
    <w:rsid w:val="00D042F8"/>
    <w:rsid w:val="00D1285B"/>
    <w:rsid w:val="00D13C50"/>
    <w:rsid w:val="00D3347F"/>
    <w:rsid w:val="00D353E1"/>
    <w:rsid w:val="00D3734C"/>
    <w:rsid w:val="00D37769"/>
    <w:rsid w:val="00D5328E"/>
    <w:rsid w:val="00D5434B"/>
    <w:rsid w:val="00D54F6A"/>
    <w:rsid w:val="00D57164"/>
    <w:rsid w:val="00D62A20"/>
    <w:rsid w:val="00D673B6"/>
    <w:rsid w:val="00D73B82"/>
    <w:rsid w:val="00D76899"/>
    <w:rsid w:val="00D87214"/>
    <w:rsid w:val="00D87F39"/>
    <w:rsid w:val="00D9143D"/>
    <w:rsid w:val="00DA31C2"/>
    <w:rsid w:val="00DB356E"/>
    <w:rsid w:val="00DB6798"/>
    <w:rsid w:val="00DC15D9"/>
    <w:rsid w:val="00DE3BA8"/>
    <w:rsid w:val="00E0215C"/>
    <w:rsid w:val="00E03743"/>
    <w:rsid w:val="00E13A06"/>
    <w:rsid w:val="00E20623"/>
    <w:rsid w:val="00E22B35"/>
    <w:rsid w:val="00E237EE"/>
    <w:rsid w:val="00E23BDC"/>
    <w:rsid w:val="00E368F8"/>
    <w:rsid w:val="00E637BA"/>
    <w:rsid w:val="00E64F35"/>
    <w:rsid w:val="00E65E56"/>
    <w:rsid w:val="00E7052D"/>
    <w:rsid w:val="00E70B8A"/>
    <w:rsid w:val="00E75960"/>
    <w:rsid w:val="00E76E49"/>
    <w:rsid w:val="00E81797"/>
    <w:rsid w:val="00E933FA"/>
    <w:rsid w:val="00E950B3"/>
    <w:rsid w:val="00E96150"/>
    <w:rsid w:val="00EA1BD7"/>
    <w:rsid w:val="00EA2185"/>
    <w:rsid w:val="00EA277C"/>
    <w:rsid w:val="00EA7EC6"/>
    <w:rsid w:val="00EB0C20"/>
    <w:rsid w:val="00EB461E"/>
    <w:rsid w:val="00EB7B39"/>
    <w:rsid w:val="00EC48A3"/>
    <w:rsid w:val="00ED0321"/>
    <w:rsid w:val="00ED0B21"/>
    <w:rsid w:val="00ED57F2"/>
    <w:rsid w:val="00ED5B50"/>
    <w:rsid w:val="00ED6DB5"/>
    <w:rsid w:val="00EE5558"/>
    <w:rsid w:val="00F02531"/>
    <w:rsid w:val="00F03C54"/>
    <w:rsid w:val="00F0422F"/>
    <w:rsid w:val="00F150E9"/>
    <w:rsid w:val="00F17188"/>
    <w:rsid w:val="00F211CE"/>
    <w:rsid w:val="00F24937"/>
    <w:rsid w:val="00F27138"/>
    <w:rsid w:val="00F27A0B"/>
    <w:rsid w:val="00F303F2"/>
    <w:rsid w:val="00F31F82"/>
    <w:rsid w:val="00F35BCD"/>
    <w:rsid w:val="00F35D27"/>
    <w:rsid w:val="00F372CD"/>
    <w:rsid w:val="00F46913"/>
    <w:rsid w:val="00F479CA"/>
    <w:rsid w:val="00F50AE8"/>
    <w:rsid w:val="00F51EFC"/>
    <w:rsid w:val="00F52923"/>
    <w:rsid w:val="00F61916"/>
    <w:rsid w:val="00F65B53"/>
    <w:rsid w:val="00F65C4E"/>
    <w:rsid w:val="00F722DE"/>
    <w:rsid w:val="00F804AF"/>
    <w:rsid w:val="00F82110"/>
    <w:rsid w:val="00F90376"/>
    <w:rsid w:val="00F91EDA"/>
    <w:rsid w:val="00F93292"/>
    <w:rsid w:val="00F93B55"/>
    <w:rsid w:val="00FA0221"/>
    <w:rsid w:val="00FA0CE0"/>
    <w:rsid w:val="00FA248B"/>
    <w:rsid w:val="00FA5ADD"/>
    <w:rsid w:val="00FA5CD2"/>
    <w:rsid w:val="00FB3B69"/>
    <w:rsid w:val="00FB4100"/>
    <w:rsid w:val="00FB76D8"/>
    <w:rsid w:val="00FC058F"/>
    <w:rsid w:val="00FC447D"/>
    <w:rsid w:val="00FC64D1"/>
    <w:rsid w:val="00FC69BF"/>
    <w:rsid w:val="00FC6B1E"/>
    <w:rsid w:val="00FD07B7"/>
    <w:rsid w:val="00FD1FB6"/>
    <w:rsid w:val="00FE3E00"/>
    <w:rsid w:val="00FF327D"/>
    <w:rsid w:val="00FF4FD9"/>
    <w:rsid w:val="00FF7919"/>
    <w:rsid w:val="00FF7E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Normal Indent" w:uiPriority="0"/>
    <w:lsdException w:name="footnote text" w:uiPriority="0"/>
    <w:lsdException w:name="annotation text" w:uiPriority="0"/>
    <w:lsdException w:name="header" w:uiPriority="0"/>
    <w:lsdException w:name="footer" w:uiPriority="0"/>
    <w:lsdException w:name="caption"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3"/>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eading1">
    <w:name w:val="heading 1"/>
    <w:basedOn w:val="Normal"/>
    <w:next w:val="Normal"/>
    <w:link w:val="Heading1Char"/>
    <w:qFormat/>
    <w:rsid w:val="00BD33B3"/>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BD33B3"/>
    <w:pPr>
      <w:keepNext/>
      <w:jc w:val="right"/>
      <w:outlineLvl w:val="1"/>
    </w:pPr>
    <w:rPr>
      <w:rFonts w:ascii="Times New Roman" w:hAnsi="Times New Roman"/>
      <w:u w:val="single"/>
      <w:lang w:val="bg-BG"/>
    </w:rPr>
  </w:style>
  <w:style w:type="paragraph" w:styleId="Heading3">
    <w:name w:val="heading 3"/>
    <w:basedOn w:val="Normal"/>
    <w:next w:val="Normal"/>
    <w:link w:val="Heading3Char"/>
    <w:qFormat/>
    <w:rsid w:val="00BD33B3"/>
    <w:pPr>
      <w:keepNext/>
      <w:outlineLvl w:val="2"/>
    </w:pPr>
    <w:rPr>
      <w:b/>
      <w:sz w:val="28"/>
    </w:rPr>
  </w:style>
  <w:style w:type="paragraph" w:styleId="Heading4">
    <w:name w:val="heading 4"/>
    <w:basedOn w:val="Normal"/>
    <w:next w:val="Normal"/>
    <w:link w:val="Heading4Char"/>
    <w:qFormat/>
    <w:rsid w:val="00BD33B3"/>
    <w:pPr>
      <w:keepNext/>
      <w:outlineLvl w:val="3"/>
    </w:pPr>
    <w:rPr>
      <w:b/>
      <w:bCs/>
      <w:lang w:val="bg-BG"/>
    </w:rPr>
  </w:style>
  <w:style w:type="paragraph" w:styleId="Heading5">
    <w:name w:val="heading 5"/>
    <w:basedOn w:val="Normal"/>
    <w:next w:val="Normal"/>
    <w:link w:val="Heading5Char"/>
    <w:qFormat/>
    <w:rsid w:val="00BD33B3"/>
    <w:pPr>
      <w:overflowPunct/>
      <w:autoSpaceDE/>
      <w:autoSpaceDN/>
      <w:adjustRightInd/>
      <w:spacing w:before="240" w:after="60"/>
      <w:textAlignment w:val="auto"/>
      <w:outlineLvl w:val="4"/>
    </w:pPr>
    <w:rPr>
      <w:rFonts w:ascii="Times New Roman" w:hAnsi="Times New Roman"/>
      <w:b/>
      <w:bCs/>
      <w:i/>
      <w:iCs/>
      <w:sz w:val="26"/>
      <w:szCs w:val="26"/>
      <w:lang w:val="bg-BG" w:eastAsia="bg-BG"/>
    </w:rPr>
  </w:style>
  <w:style w:type="paragraph" w:styleId="Heading6">
    <w:name w:val="heading 6"/>
    <w:basedOn w:val="Normal"/>
    <w:next w:val="Normal"/>
    <w:link w:val="Heading6Char"/>
    <w:qFormat/>
    <w:rsid w:val="00BD33B3"/>
    <w:pPr>
      <w:keepNext/>
      <w:tabs>
        <w:tab w:val="num" w:pos="1152"/>
      </w:tabs>
      <w:overflowPunct/>
      <w:autoSpaceDE/>
      <w:autoSpaceDN/>
      <w:adjustRightInd/>
      <w:ind w:left="1152" w:hanging="1152"/>
      <w:jc w:val="both"/>
      <w:textAlignment w:val="auto"/>
      <w:outlineLvl w:val="5"/>
    </w:pPr>
    <w:rPr>
      <w:rFonts w:ascii="Times New Roman" w:hAnsi="Times New Roman"/>
      <w:i/>
      <w:sz w:val="24"/>
      <w:szCs w:val="24"/>
    </w:rPr>
  </w:style>
  <w:style w:type="paragraph" w:styleId="Heading7">
    <w:name w:val="heading 7"/>
    <w:basedOn w:val="Normal"/>
    <w:next w:val="Normal"/>
    <w:link w:val="Heading7Char"/>
    <w:qFormat/>
    <w:rsid w:val="00BD33B3"/>
    <w:pPr>
      <w:keepNext/>
      <w:tabs>
        <w:tab w:val="num" w:pos="1296"/>
      </w:tabs>
      <w:overflowPunct/>
      <w:autoSpaceDE/>
      <w:autoSpaceDN/>
      <w:adjustRightInd/>
      <w:spacing w:line="280" w:lineRule="atLeast"/>
      <w:ind w:left="1296" w:hanging="1296"/>
      <w:textAlignment w:val="auto"/>
      <w:outlineLvl w:val="6"/>
    </w:pPr>
    <w:rPr>
      <w:rFonts w:ascii="Times New Roman" w:hAnsi="Times New Roman"/>
      <w:i/>
      <w:sz w:val="22"/>
      <w:szCs w:val="24"/>
      <w:lang w:val="bg-BG"/>
    </w:rPr>
  </w:style>
  <w:style w:type="paragraph" w:styleId="Heading8">
    <w:name w:val="heading 8"/>
    <w:basedOn w:val="Normal"/>
    <w:next w:val="Normal"/>
    <w:link w:val="Heading8Char"/>
    <w:qFormat/>
    <w:rsid w:val="00BD33B3"/>
    <w:pPr>
      <w:keepNext/>
      <w:tabs>
        <w:tab w:val="num" w:pos="1440"/>
      </w:tabs>
      <w:overflowPunct/>
      <w:autoSpaceDE/>
      <w:autoSpaceDN/>
      <w:adjustRightInd/>
      <w:spacing w:line="280" w:lineRule="atLeast"/>
      <w:ind w:left="1440" w:hanging="1440"/>
      <w:jc w:val="both"/>
      <w:textAlignment w:val="auto"/>
      <w:outlineLvl w:val="7"/>
    </w:pPr>
    <w:rPr>
      <w:rFonts w:ascii="Times New Roman" w:hAnsi="Times New Roman"/>
      <w:b/>
      <w:snapToGrid w:val="0"/>
      <w:color w:val="000000"/>
      <w:sz w:val="22"/>
      <w:szCs w:val="24"/>
      <w:lang w:val="bg-BG"/>
    </w:rPr>
  </w:style>
  <w:style w:type="paragraph" w:styleId="Heading9">
    <w:name w:val="heading 9"/>
    <w:basedOn w:val="Normal"/>
    <w:next w:val="Normal"/>
    <w:link w:val="Heading9Char"/>
    <w:qFormat/>
    <w:rsid w:val="00BD33B3"/>
    <w:pPr>
      <w:keepNext/>
      <w:tabs>
        <w:tab w:val="num" w:pos="1584"/>
      </w:tabs>
      <w:overflowPunct/>
      <w:autoSpaceDE/>
      <w:autoSpaceDN/>
      <w:adjustRightInd/>
      <w:ind w:left="1584" w:hanging="1584"/>
      <w:jc w:val="both"/>
      <w:textAlignment w:val="auto"/>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B3"/>
    <w:rPr>
      <w:rFonts w:ascii="Bookman Old Style" w:eastAsia="Times New Roman" w:hAnsi="Bookman Old Style" w:cs="Times New Roman"/>
      <w:b/>
      <w:spacing w:val="30"/>
      <w:sz w:val="24"/>
      <w:szCs w:val="20"/>
    </w:rPr>
  </w:style>
  <w:style w:type="character" w:customStyle="1" w:styleId="Heading2Char">
    <w:name w:val="Heading 2 Char"/>
    <w:basedOn w:val="DefaultParagraphFont"/>
    <w:link w:val="Heading2"/>
    <w:rsid w:val="00BD33B3"/>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BD33B3"/>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BD33B3"/>
    <w:rPr>
      <w:rFonts w:ascii="Arial" w:eastAsia="Times New Roman" w:hAnsi="Arial" w:cs="Times New Roman"/>
      <w:b/>
      <w:bCs/>
      <w:sz w:val="20"/>
      <w:szCs w:val="20"/>
    </w:rPr>
  </w:style>
  <w:style w:type="character" w:customStyle="1" w:styleId="Heading5Char">
    <w:name w:val="Heading 5 Char"/>
    <w:basedOn w:val="DefaultParagraphFont"/>
    <w:link w:val="Heading5"/>
    <w:rsid w:val="00BD33B3"/>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BD33B3"/>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rsid w:val="00BD33B3"/>
    <w:rPr>
      <w:rFonts w:ascii="Times New Roman" w:eastAsia="Times New Roman" w:hAnsi="Times New Roman" w:cs="Times New Roman"/>
      <w:i/>
      <w:szCs w:val="24"/>
    </w:rPr>
  </w:style>
  <w:style w:type="character" w:customStyle="1" w:styleId="Heading8Char">
    <w:name w:val="Heading 8 Char"/>
    <w:basedOn w:val="DefaultParagraphFont"/>
    <w:link w:val="Heading8"/>
    <w:rsid w:val="00BD33B3"/>
    <w:rPr>
      <w:rFonts w:ascii="Times New Roman" w:eastAsia="Times New Roman" w:hAnsi="Times New Roman" w:cs="Times New Roman"/>
      <w:b/>
      <w:snapToGrid w:val="0"/>
      <w:color w:val="000000"/>
      <w:szCs w:val="24"/>
    </w:rPr>
  </w:style>
  <w:style w:type="character" w:customStyle="1" w:styleId="Heading9Char">
    <w:name w:val="Heading 9 Char"/>
    <w:basedOn w:val="DefaultParagraphFont"/>
    <w:link w:val="Heading9"/>
    <w:rsid w:val="00BD33B3"/>
    <w:rPr>
      <w:rFonts w:ascii="Times New Roman" w:eastAsia="Times New Roman" w:hAnsi="Times New Roman" w:cs="Times New Roman"/>
      <w:b/>
      <w:bCs/>
      <w:i/>
      <w:iCs/>
      <w:sz w:val="20"/>
      <w:szCs w:val="20"/>
      <w:lang w:val="en-US"/>
    </w:rPr>
  </w:style>
  <w:style w:type="paragraph" w:styleId="Header">
    <w:name w:val="header"/>
    <w:basedOn w:val="Normal"/>
    <w:link w:val="HeaderChar"/>
    <w:rsid w:val="00BD33B3"/>
    <w:pPr>
      <w:tabs>
        <w:tab w:val="center" w:pos="4320"/>
        <w:tab w:val="right" w:pos="8640"/>
      </w:tabs>
    </w:pPr>
  </w:style>
  <w:style w:type="character" w:customStyle="1" w:styleId="HeaderChar">
    <w:name w:val="Header Char"/>
    <w:basedOn w:val="DefaultParagraphFont"/>
    <w:link w:val="Header"/>
    <w:rsid w:val="00BD33B3"/>
    <w:rPr>
      <w:rFonts w:ascii="Arial" w:eastAsia="Times New Roman" w:hAnsi="Arial" w:cs="Times New Roman"/>
      <w:sz w:val="20"/>
      <w:szCs w:val="20"/>
      <w:lang w:val="en-US"/>
    </w:rPr>
  </w:style>
  <w:style w:type="paragraph" w:styleId="Footer">
    <w:name w:val="footer"/>
    <w:basedOn w:val="Normal"/>
    <w:link w:val="FooterChar1"/>
    <w:rsid w:val="00BD33B3"/>
    <w:pPr>
      <w:tabs>
        <w:tab w:val="center" w:pos="4320"/>
        <w:tab w:val="right" w:pos="8640"/>
      </w:tabs>
    </w:pPr>
  </w:style>
  <w:style w:type="character" w:customStyle="1" w:styleId="FooterChar">
    <w:name w:val="Footer Char"/>
    <w:basedOn w:val="DefaultParagraphFont"/>
    <w:rsid w:val="00BD33B3"/>
    <w:rPr>
      <w:rFonts w:ascii="Arial" w:eastAsia="Times New Roman" w:hAnsi="Arial" w:cs="Times New Roman"/>
      <w:sz w:val="20"/>
      <w:szCs w:val="20"/>
      <w:lang w:val="en-US"/>
    </w:rPr>
  </w:style>
  <w:style w:type="paragraph" w:styleId="BodyText">
    <w:name w:val="Body Text"/>
    <w:basedOn w:val="Normal"/>
    <w:link w:val="BodyTextChar1"/>
    <w:rsid w:val="00BD33B3"/>
    <w:pPr>
      <w:jc w:val="both"/>
    </w:pPr>
    <w:rPr>
      <w:rFonts w:ascii="Times New Roman" w:hAnsi="Times New Roman"/>
      <w:lang w:val="bg-BG"/>
    </w:rPr>
  </w:style>
  <w:style w:type="character" w:customStyle="1" w:styleId="BodyTextChar">
    <w:name w:val="Body Text Char"/>
    <w:basedOn w:val="DefaultParagraphFont"/>
    <w:rsid w:val="00BD33B3"/>
    <w:rPr>
      <w:rFonts w:ascii="Arial" w:eastAsia="Times New Roman" w:hAnsi="Arial" w:cs="Times New Roman"/>
      <w:sz w:val="20"/>
      <w:szCs w:val="20"/>
      <w:lang w:val="en-US"/>
    </w:rPr>
  </w:style>
  <w:style w:type="paragraph" w:styleId="BodyText2">
    <w:name w:val="Body Text 2"/>
    <w:basedOn w:val="Normal"/>
    <w:link w:val="BodyText2Char"/>
    <w:rsid w:val="00BD33B3"/>
    <w:pPr>
      <w:jc w:val="both"/>
    </w:pPr>
    <w:rPr>
      <w:rFonts w:ascii="Times New Roman" w:hAnsi="Times New Roman"/>
      <w:sz w:val="24"/>
      <w:lang w:val="bg-BG"/>
    </w:rPr>
  </w:style>
  <w:style w:type="character" w:customStyle="1" w:styleId="BodyText2Char">
    <w:name w:val="Body Text 2 Char"/>
    <w:basedOn w:val="DefaultParagraphFont"/>
    <w:link w:val="BodyText2"/>
    <w:rsid w:val="00BD33B3"/>
    <w:rPr>
      <w:rFonts w:ascii="Times New Roman" w:eastAsia="Times New Roman" w:hAnsi="Times New Roman" w:cs="Times New Roman"/>
      <w:sz w:val="24"/>
      <w:szCs w:val="20"/>
    </w:rPr>
  </w:style>
  <w:style w:type="character" w:styleId="Hyperlink">
    <w:name w:val="Hyperlink"/>
    <w:rsid w:val="00BD33B3"/>
    <w:rPr>
      <w:color w:val="0000FF"/>
      <w:u w:val="single"/>
    </w:rPr>
  </w:style>
  <w:style w:type="character" w:styleId="Emphasis">
    <w:name w:val="Emphasis"/>
    <w:uiPriority w:val="20"/>
    <w:qFormat/>
    <w:rsid w:val="00BD33B3"/>
    <w:rPr>
      <w:i/>
      <w:iCs/>
    </w:rPr>
  </w:style>
  <w:style w:type="paragraph" w:customStyle="1" w:styleId="mainpageitemsjus">
    <w:name w:val="main_page_items_jus"/>
    <w:basedOn w:val="Normal"/>
    <w:rsid w:val="00BD33B3"/>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link w:val="BalloonTextChar"/>
    <w:uiPriority w:val="99"/>
    <w:semiHidden/>
    <w:rsid w:val="00BD33B3"/>
    <w:rPr>
      <w:rFonts w:ascii="Tahoma" w:hAnsi="Tahoma" w:cs="Tahoma"/>
      <w:sz w:val="16"/>
      <w:szCs w:val="16"/>
    </w:rPr>
  </w:style>
  <w:style w:type="character" w:customStyle="1" w:styleId="BalloonTextChar">
    <w:name w:val="Balloon Text Char"/>
    <w:basedOn w:val="DefaultParagraphFont"/>
    <w:link w:val="BalloonText"/>
    <w:uiPriority w:val="99"/>
    <w:semiHidden/>
    <w:rsid w:val="00BD33B3"/>
    <w:rPr>
      <w:rFonts w:ascii="Tahoma" w:eastAsia="Times New Roman" w:hAnsi="Tahoma" w:cs="Tahoma"/>
      <w:sz w:val="16"/>
      <w:szCs w:val="16"/>
      <w:lang w:val="en-US"/>
    </w:rPr>
  </w:style>
  <w:style w:type="paragraph" w:customStyle="1" w:styleId="CharChar1Char">
    <w:name w:val="Char Char1 Char"/>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BD33B3"/>
    <w:pPr>
      <w:overflowPunct/>
      <w:autoSpaceDE/>
      <w:autoSpaceDN/>
      <w:adjustRightInd/>
      <w:ind w:left="720"/>
      <w:textAlignment w:val="auto"/>
    </w:pPr>
    <w:rPr>
      <w:rFonts w:ascii="Timok" w:hAnsi="Timok"/>
      <w:sz w:val="28"/>
      <w:lang w:val="en-GB"/>
    </w:rPr>
  </w:style>
  <w:style w:type="paragraph" w:styleId="HTMLPreformatted">
    <w:name w:val="HTML Preformatted"/>
    <w:basedOn w:val="Normal"/>
    <w:link w:val="HTMLPreformattedChar"/>
    <w:uiPriority w:val="99"/>
    <w:unhideWhenUsed/>
    <w:rsid w:val="00BD33B3"/>
    <w:rPr>
      <w:rFonts w:ascii="Consolas" w:hAnsi="Consolas" w:cs="Consolas"/>
    </w:rPr>
  </w:style>
  <w:style w:type="character" w:customStyle="1" w:styleId="HTMLPreformattedChar">
    <w:name w:val="HTML Preformatted Char"/>
    <w:basedOn w:val="DefaultParagraphFont"/>
    <w:link w:val="HTMLPreformatted"/>
    <w:uiPriority w:val="99"/>
    <w:rsid w:val="00BD33B3"/>
    <w:rPr>
      <w:rFonts w:ascii="Consolas" w:eastAsia="Times New Roman" w:hAnsi="Consolas" w:cs="Consolas"/>
      <w:sz w:val="20"/>
      <w:szCs w:val="20"/>
      <w:lang w:val="en-US"/>
    </w:rPr>
  </w:style>
  <w:style w:type="paragraph" w:customStyle="1" w:styleId="firstline">
    <w:name w:val="firstline"/>
    <w:basedOn w:val="Normal"/>
    <w:rsid w:val="00BD33B3"/>
    <w:pPr>
      <w:overflowPunct/>
      <w:autoSpaceDE/>
      <w:autoSpaceDN/>
      <w:adjustRightInd/>
      <w:spacing w:line="240" w:lineRule="atLeast"/>
      <w:ind w:firstLine="640"/>
      <w:jc w:val="both"/>
      <w:textAlignment w:val="auto"/>
    </w:pPr>
    <w:rPr>
      <w:rFonts w:ascii="Times New Roman" w:hAnsi="Times New Roman"/>
      <w:color w:val="000000"/>
      <w:sz w:val="24"/>
      <w:szCs w:val="24"/>
      <w:lang w:val="bg-BG" w:eastAsia="bg-BG"/>
    </w:rPr>
  </w:style>
  <w:style w:type="numbering" w:customStyle="1" w:styleId="NoList1">
    <w:name w:val="No List1"/>
    <w:next w:val="NoList"/>
    <w:semiHidden/>
    <w:rsid w:val="00BD33B3"/>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Subtitle">
    <w:name w:val="Subtitle"/>
    <w:basedOn w:val="Normal"/>
    <w:link w:val="SubtitleChar"/>
    <w:qFormat/>
    <w:rsid w:val="00BD33B3"/>
    <w:pPr>
      <w:overflowPunct/>
      <w:autoSpaceDE/>
      <w:autoSpaceDN/>
      <w:adjustRightInd/>
      <w:spacing w:after="280" w:line="280" w:lineRule="atLeast"/>
      <w:textAlignment w:val="auto"/>
    </w:pPr>
    <w:rPr>
      <w:rFonts w:ascii="Times New Roman" w:hAnsi="Times New Roman"/>
      <w:color w:val="0A55A3"/>
      <w:sz w:val="28"/>
      <w:szCs w:val="28"/>
      <w:lang w:val="bg-BG"/>
    </w:rPr>
  </w:style>
  <w:style w:type="character" w:customStyle="1" w:styleId="SubtitleChar">
    <w:name w:val="Subtitle Char"/>
    <w:basedOn w:val="DefaultParagraphFont"/>
    <w:link w:val="Subtitle"/>
    <w:rsid w:val="00BD33B3"/>
    <w:rPr>
      <w:rFonts w:ascii="Times New Roman" w:eastAsia="Times New Roman" w:hAnsi="Times New Roman" w:cs="Times New Roman"/>
      <w:color w:val="0A55A3"/>
      <w:sz w:val="28"/>
      <w:szCs w:val="28"/>
    </w:rPr>
  </w:style>
  <w:style w:type="character" w:customStyle="1" w:styleId="FooterChar1">
    <w:name w:val="Footer Char1"/>
    <w:link w:val="Footer"/>
    <w:rsid w:val="00BD33B3"/>
    <w:rPr>
      <w:rFonts w:ascii="Arial" w:eastAsia="Times New Roman" w:hAnsi="Arial" w:cs="Times New Roman"/>
      <w:sz w:val="20"/>
      <w:szCs w:val="20"/>
      <w:lang w:val="en-US"/>
    </w:rPr>
  </w:style>
  <w:style w:type="character" w:styleId="PageNumber">
    <w:name w:val="page number"/>
    <w:rsid w:val="00BD33B3"/>
    <w:rPr>
      <w:rFonts w:ascii="Arial" w:hAnsi="Arial" w:cs="Arial"/>
      <w:sz w:val="16"/>
      <w:szCs w:val="16"/>
    </w:rPr>
  </w:style>
  <w:style w:type="paragraph" w:styleId="FootnoteText">
    <w:name w:val="footnote text"/>
    <w:basedOn w:val="Normal"/>
    <w:link w:val="FootnoteTextChar"/>
    <w:autoRedefine/>
    <w:rsid w:val="00BD33B3"/>
    <w:pPr>
      <w:overflowPunct/>
      <w:autoSpaceDE/>
      <w:autoSpaceDN/>
      <w:adjustRightInd/>
      <w:spacing w:before="120" w:after="120"/>
      <w:ind w:left="104" w:hanging="112"/>
      <w:jc w:val="both"/>
      <w:textAlignment w:val="auto"/>
    </w:pPr>
    <w:rPr>
      <w:rFonts w:ascii="Times New Roman" w:hAnsi="Times New Roman"/>
      <w:lang w:val="bg-BG"/>
    </w:rPr>
  </w:style>
  <w:style w:type="character" w:customStyle="1" w:styleId="FootnoteTextChar">
    <w:name w:val="Footnote Text Char"/>
    <w:basedOn w:val="DefaultParagraphFont"/>
    <w:link w:val="FootnoteText"/>
    <w:rsid w:val="00BD33B3"/>
    <w:rPr>
      <w:rFonts w:ascii="Times New Roman" w:eastAsia="Times New Roman" w:hAnsi="Times New Roman" w:cs="Times New Roman"/>
      <w:sz w:val="20"/>
      <w:szCs w:val="20"/>
    </w:rPr>
  </w:style>
  <w:style w:type="paragraph" w:styleId="Title">
    <w:name w:val="Title"/>
    <w:basedOn w:val="Normal"/>
    <w:link w:val="TitleChar"/>
    <w:qFormat/>
    <w:rsid w:val="00BD33B3"/>
    <w:pPr>
      <w:overflowPunct/>
      <w:autoSpaceDE/>
      <w:autoSpaceDN/>
      <w:adjustRightInd/>
      <w:spacing w:after="280" w:line="280" w:lineRule="atLeast"/>
      <w:textAlignment w:val="auto"/>
    </w:pPr>
    <w:rPr>
      <w:rFonts w:ascii="Times New Roman" w:hAnsi="Times New Roman"/>
      <w:color w:val="0A55A3"/>
      <w:sz w:val="42"/>
      <w:szCs w:val="42"/>
      <w:lang w:val="bg-BG"/>
    </w:rPr>
  </w:style>
  <w:style w:type="character" w:customStyle="1" w:styleId="TitleChar">
    <w:name w:val="Title Char"/>
    <w:basedOn w:val="DefaultParagraphFont"/>
    <w:link w:val="Title"/>
    <w:rsid w:val="00BD33B3"/>
    <w:rPr>
      <w:rFonts w:ascii="Times New Roman" w:eastAsia="Times New Roman" w:hAnsi="Times New Roman" w:cs="Times New Roman"/>
      <w:color w:val="0A55A3"/>
      <w:sz w:val="42"/>
      <w:szCs w:val="42"/>
    </w:rPr>
  </w:style>
  <w:style w:type="paragraph" w:styleId="NormalWeb">
    <w:name w:val="Normal (Web)"/>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rPr>
  </w:style>
  <w:style w:type="paragraph" w:customStyle="1" w:styleId="BoldItalic">
    <w:name w:val="Bold+Italic"/>
    <w:basedOn w:val="Normal"/>
    <w:rsid w:val="00BD33B3"/>
    <w:pPr>
      <w:overflowPunct/>
      <w:autoSpaceDE/>
      <w:autoSpaceDN/>
      <w:adjustRightInd/>
      <w:jc w:val="both"/>
      <w:textAlignment w:val="auto"/>
    </w:pPr>
    <w:rPr>
      <w:rFonts w:ascii="Times New Roman" w:hAnsi="Times New Roman"/>
      <w:b/>
      <w:bCs/>
      <w:i/>
      <w:iCs/>
      <w:sz w:val="24"/>
      <w:szCs w:val="24"/>
      <w:lang w:val="bg-BG"/>
    </w:rPr>
  </w:style>
  <w:style w:type="paragraph" w:customStyle="1" w:styleId="Tabelkop">
    <w:name w:val="Tabelkop"/>
    <w:basedOn w:val="Normal"/>
    <w:rsid w:val="00BD33B3"/>
    <w:pPr>
      <w:overflowPunct/>
      <w:autoSpaceDE/>
      <w:autoSpaceDN/>
      <w:adjustRightInd/>
      <w:textAlignment w:val="auto"/>
    </w:pPr>
    <w:rPr>
      <w:rFonts w:ascii="Times New Roman" w:hAnsi="Times New Roman"/>
      <w:lang w:val="bg-BG"/>
    </w:rPr>
  </w:style>
  <w:style w:type="table" w:styleId="TableGrid">
    <w:name w:val="Table Grid"/>
    <w:basedOn w:val="TableNormal"/>
    <w:uiPriority w:val="59"/>
    <w:rsid w:val="00BD33B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D33B3"/>
    <w:pPr>
      <w:overflowPunct/>
      <w:autoSpaceDE/>
      <w:autoSpaceDN/>
      <w:adjustRightInd/>
      <w:spacing w:after="120"/>
      <w:textAlignment w:val="auto"/>
    </w:pPr>
    <w:rPr>
      <w:rFonts w:ascii="Times New Roman" w:hAnsi="Times New Roman"/>
      <w:sz w:val="16"/>
      <w:szCs w:val="16"/>
      <w:lang w:val="bg-BG" w:eastAsia="bg-BG"/>
    </w:rPr>
  </w:style>
  <w:style w:type="character" w:customStyle="1" w:styleId="BodyText3Char">
    <w:name w:val="Body Text 3 Char"/>
    <w:basedOn w:val="DefaultParagraphFont"/>
    <w:link w:val="BodyText3"/>
    <w:rsid w:val="00BD33B3"/>
    <w:rPr>
      <w:rFonts w:ascii="Times New Roman" w:eastAsia="Times New Roman" w:hAnsi="Times New Roman" w:cs="Times New Roman"/>
      <w:sz w:val="16"/>
      <w:szCs w:val="16"/>
      <w:lang w:eastAsia="bg-BG"/>
    </w:rPr>
  </w:style>
  <w:style w:type="paragraph" w:styleId="TOC4">
    <w:name w:val="toc 4"/>
    <w:basedOn w:val="Normal"/>
    <w:next w:val="Normal"/>
    <w:autoRedefine/>
    <w:rsid w:val="00BD33B3"/>
    <w:pPr>
      <w:overflowPunct/>
      <w:autoSpaceDE/>
      <w:autoSpaceDN/>
      <w:adjustRightInd/>
      <w:spacing w:line="280" w:lineRule="atLeast"/>
      <w:jc w:val="both"/>
      <w:textAlignment w:val="auto"/>
    </w:pPr>
    <w:rPr>
      <w:rFonts w:cs="Arial"/>
      <w:bCs/>
      <w:sz w:val="24"/>
      <w:szCs w:val="24"/>
      <w:lang w:val="bg-BG" w:eastAsia="bg-BG"/>
    </w:rPr>
  </w:style>
  <w:style w:type="paragraph" w:styleId="TOC8">
    <w:name w:val="toc 8"/>
    <w:basedOn w:val="Normal"/>
    <w:next w:val="Normal"/>
    <w:autoRedefine/>
    <w:rsid w:val="00BD33B3"/>
    <w:pPr>
      <w:overflowPunct/>
      <w:autoSpaceDE/>
      <w:autoSpaceDN/>
      <w:adjustRightInd/>
      <w:spacing w:line="280" w:lineRule="atLeast"/>
      <w:ind w:left="1540" w:hanging="1494"/>
      <w:textAlignment w:val="auto"/>
    </w:pPr>
    <w:rPr>
      <w:rFonts w:ascii="Times New Roman" w:hAnsi="Times New Roman"/>
      <w:sz w:val="22"/>
      <w:szCs w:val="22"/>
      <w:lang w:val="bg-BG"/>
    </w:rPr>
  </w:style>
  <w:style w:type="paragraph" w:customStyle="1" w:styleId="BodyText21">
    <w:name w:val="Body Text 21"/>
    <w:basedOn w:val="Normal"/>
    <w:rsid w:val="00BD33B3"/>
    <w:pPr>
      <w:numPr>
        <w:numId w:val="3"/>
      </w:numPr>
      <w:tabs>
        <w:tab w:val="clear" w:pos="900"/>
      </w:tabs>
      <w:overflowPunct/>
      <w:adjustRightInd/>
      <w:ind w:left="0" w:firstLine="0"/>
      <w:jc w:val="both"/>
      <w:textAlignment w:val="auto"/>
    </w:pPr>
    <w:rPr>
      <w:rFonts w:ascii="Times New Roman" w:hAnsi="Times New Roman"/>
      <w:sz w:val="24"/>
      <w:szCs w:val="24"/>
      <w:lang w:eastAsia="bg-BG"/>
    </w:rPr>
  </w:style>
  <w:style w:type="paragraph" w:customStyle="1" w:styleId="TableHeading">
    <w:name w:val="Table Heading"/>
    <w:basedOn w:val="Normal"/>
    <w:rsid w:val="00BD33B3"/>
    <w:pPr>
      <w:keepNext/>
      <w:overflowPunct/>
      <w:autoSpaceDE/>
      <w:autoSpaceDN/>
      <w:adjustRightInd/>
      <w:spacing w:line="280" w:lineRule="atLeast"/>
      <w:textAlignment w:val="auto"/>
    </w:pPr>
    <w:rPr>
      <w:b/>
      <w:sz w:val="16"/>
      <w:szCs w:val="24"/>
      <w:lang w:val="bg-BG"/>
    </w:rPr>
  </w:style>
  <w:style w:type="paragraph" w:styleId="TOC1">
    <w:name w:val="toc 1"/>
    <w:basedOn w:val="Normal"/>
    <w:next w:val="Normal"/>
    <w:autoRedefine/>
    <w:rsid w:val="00BD33B3"/>
    <w:pPr>
      <w:tabs>
        <w:tab w:val="right" w:leader="dot" w:pos="9531"/>
      </w:tabs>
      <w:overflowPunct/>
      <w:autoSpaceDE/>
      <w:autoSpaceDN/>
      <w:adjustRightInd/>
      <w:textAlignment w:val="auto"/>
    </w:pPr>
    <w:rPr>
      <w:rFonts w:ascii="Georgia" w:hAnsi="Georgia"/>
      <w:b/>
      <w:noProof/>
      <w:sz w:val="24"/>
      <w:szCs w:val="24"/>
      <w:lang w:val="bg-BG" w:eastAsia="bg-BG"/>
    </w:rPr>
  </w:style>
  <w:style w:type="paragraph" w:styleId="TOC3">
    <w:name w:val="toc 3"/>
    <w:basedOn w:val="Normal"/>
    <w:next w:val="Normal"/>
    <w:autoRedefine/>
    <w:rsid w:val="00BD33B3"/>
    <w:pPr>
      <w:overflowPunct/>
      <w:autoSpaceDE/>
      <w:autoSpaceDN/>
      <w:adjustRightInd/>
      <w:ind w:left="480"/>
      <w:textAlignment w:val="auto"/>
    </w:pPr>
    <w:rPr>
      <w:rFonts w:ascii="Times New Roman" w:hAnsi="Times New Roman"/>
      <w:sz w:val="24"/>
      <w:szCs w:val="24"/>
      <w:lang w:val="bg-BG" w:eastAsia="bg-BG"/>
    </w:rPr>
  </w:style>
  <w:style w:type="paragraph" w:styleId="TOC2">
    <w:name w:val="toc 2"/>
    <w:basedOn w:val="Normal"/>
    <w:next w:val="Normal"/>
    <w:autoRedefine/>
    <w:rsid w:val="00BD33B3"/>
    <w:pPr>
      <w:numPr>
        <w:numId w:val="2"/>
      </w:numPr>
      <w:overflowPunct/>
      <w:autoSpaceDE/>
      <w:autoSpaceDN/>
      <w:adjustRightInd/>
      <w:ind w:left="240" w:firstLine="0"/>
      <w:textAlignment w:val="auto"/>
    </w:pPr>
    <w:rPr>
      <w:rFonts w:ascii="Times New Roman" w:hAnsi="Times New Roman"/>
      <w:sz w:val="24"/>
      <w:szCs w:val="24"/>
      <w:lang w:val="bg-BG" w:eastAsia="bg-BG"/>
    </w:rPr>
  </w:style>
  <w:style w:type="paragraph" w:styleId="ListNumber">
    <w:name w:val="List Number"/>
    <w:basedOn w:val="Normal"/>
    <w:rsid w:val="00BD33B3"/>
    <w:pPr>
      <w:tabs>
        <w:tab w:val="num" w:pos="1620"/>
      </w:tabs>
      <w:overflowPunct/>
      <w:autoSpaceDE/>
      <w:autoSpaceDN/>
      <w:adjustRightInd/>
      <w:ind w:left="1620" w:hanging="900"/>
      <w:textAlignment w:val="auto"/>
    </w:pPr>
    <w:rPr>
      <w:rFonts w:ascii="Times New Roman" w:hAnsi="Times New Roman"/>
      <w:sz w:val="24"/>
      <w:szCs w:val="24"/>
      <w:lang w:val="bg-BG" w:eastAsia="bg-BG"/>
    </w:rPr>
  </w:style>
  <w:style w:type="paragraph" w:styleId="BodyTextIndent3">
    <w:name w:val="Body Text Indent 3"/>
    <w:basedOn w:val="Normal"/>
    <w:link w:val="BodyTextIndent3Char"/>
    <w:rsid w:val="00BD33B3"/>
    <w:pPr>
      <w:overflowPunct/>
      <w:autoSpaceDE/>
      <w:autoSpaceDN/>
      <w:adjustRightInd/>
      <w:spacing w:after="120"/>
      <w:ind w:left="283"/>
      <w:textAlignment w:val="auto"/>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rsid w:val="00BD33B3"/>
    <w:rPr>
      <w:rFonts w:ascii="Times New Roman" w:eastAsia="Times New Roman" w:hAnsi="Times New Roman" w:cs="Times New Roman"/>
      <w:sz w:val="16"/>
      <w:szCs w:val="16"/>
      <w:lang w:eastAsia="bg-BG"/>
    </w:rPr>
  </w:style>
  <w:style w:type="paragraph" w:styleId="BodyTextIndent">
    <w:name w:val="Body Text Indent"/>
    <w:basedOn w:val="Normal"/>
    <w:link w:val="BodyTextIndentChar"/>
    <w:rsid w:val="00BD33B3"/>
    <w:pPr>
      <w:overflowPunct/>
      <w:autoSpaceDE/>
      <w:autoSpaceDN/>
      <w:adjustRightInd/>
      <w:spacing w:after="120"/>
      <w:ind w:left="283"/>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rsid w:val="00BD33B3"/>
    <w:rPr>
      <w:rFonts w:ascii="Times New Roman" w:eastAsia="Times New Roman" w:hAnsi="Times New Roman" w:cs="Times New Roman"/>
      <w:sz w:val="24"/>
      <w:szCs w:val="24"/>
      <w:lang w:eastAsia="bg-BG"/>
    </w:rPr>
  </w:style>
  <w:style w:type="paragraph" w:customStyle="1" w:styleId="BlockTitle">
    <w:name w:val="Block Title"/>
    <w:basedOn w:val="BlockText"/>
    <w:next w:val="BlockText"/>
    <w:rsid w:val="00BD33B3"/>
    <w:pPr>
      <w:keepNext/>
      <w:spacing w:after="0" w:line="280" w:lineRule="atLeast"/>
      <w:ind w:left="567" w:right="0"/>
    </w:pPr>
    <w:rPr>
      <w:rFonts w:ascii="Arial" w:hAnsi="Arial"/>
      <w:b/>
      <w:bCs/>
      <w:color w:val="0A55A3"/>
      <w:sz w:val="16"/>
      <w:lang w:eastAsia="en-US"/>
    </w:rPr>
  </w:style>
  <w:style w:type="paragraph" w:styleId="BlockText">
    <w:name w:val="Block Text"/>
    <w:basedOn w:val="Normal"/>
    <w:rsid w:val="00BD33B3"/>
    <w:pPr>
      <w:overflowPunct/>
      <w:autoSpaceDE/>
      <w:autoSpaceDN/>
      <w:adjustRightInd/>
      <w:spacing w:after="120"/>
      <w:ind w:left="1440" w:right="1440"/>
      <w:textAlignment w:val="auto"/>
    </w:pPr>
    <w:rPr>
      <w:rFonts w:ascii="Times New Roman" w:hAnsi="Times New Roman"/>
      <w:sz w:val="24"/>
      <w:szCs w:val="24"/>
      <w:lang w:val="bg-BG" w:eastAsia="bg-BG"/>
    </w:rPr>
  </w:style>
  <w:style w:type="paragraph" w:styleId="TableofFigures">
    <w:name w:val="table of figures"/>
    <w:basedOn w:val="Normal"/>
    <w:next w:val="Normal"/>
    <w:rsid w:val="00BD33B3"/>
    <w:pPr>
      <w:tabs>
        <w:tab w:val="left" w:pos="1134"/>
        <w:tab w:val="right" w:pos="7938"/>
      </w:tabs>
      <w:overflowPunct/>
      <w:autoSpaceDE/>
      <w:autoSpaceDN/>
      <w:adjustRightInd/>
      <w:spacing w:line="280" w:lineRule="atLeast"/>
      <w:ind w:left="1134" w:right="567" w:hanging="1134"/>
      <w:textAlignment w:val="auto"/>
    </w:pPr>
    <w:rPr>
      <w:rFonts w:ascii="Times New Roman" w:hAnsi="Times New Roman"/>
      <w:sz w:val="22"/>
      <w:szCs w:val="24"/>
      <w:lang w:val="bg-BG"/>
    </w:rPr>
  </w:style>
  <w:style w:type="paragraph" w:styleId="ListBullet">
    <w:name w:val="List Bullet"/>
    <w:basedOn w:val="Normal"/>
    <w:autoRedefine/>
    <w:rsid w:val="00BD33B3"/>
    <w:pPr>
      <w:tabs>
        <w:tab w:val="left" w:pos="540"/>
      </w:tabs>
      <w:overflowPunct/>
      <w:autoSpaceDE/>
      <w:autoSpaceDN/>
      <w:adjustRightInd/>
      <w:spacing w:line="280" w:lineRule="atLeast"/>
      <w:jc w:val="both"/>
      <w:textAlignment w:val="auto"/>
    </w:pPr>
    <w:rPr>
      <w:rFonts w:ascii="Times New Roman" w:hAnsi="Times New Roman"/>
      <w:snapToGrid w:val="0"/>
      <w:sz w:val="24"/>
      <w:szCs w:val="24"/>
      <w:lang w:val="bg-BG"/>
    </w:rPr>
  </w:style>
  <w:style w:type="paragraph" w:customStyle="1" w:styleId="basetext">
    <w:name w:val="base text"/>
    <w:autoRedefine/>
    <w:rsid w:val="00BD33B3"/>
    <w:pPr>
      <w:spacing w:after="0" w:line="240" w:lineRule="auto"/>
      <w:jc w:val="both"/>
    </w:pPr>
    <w:rPr>
      <w:rFonts w:ascii="Arial" w:eastAsia="Times New Roman" w:hAnsi="Arial" w:cs="Arial"/>
      <w:color w:val="FF0000"/>
      <w:kern w:val="18"/>
      <w:sz w:val="24"/>
      <w:szCs w:val="24"/>
      <w:lang w:val="ru-RU"/>
    </w:rPr>
  </w:style>
  <w:style w:type="paragraph" w:customStyle="1" w:styleId="Char">
    <w:name w:val="Char"/>
    <w:basedOn w:val="Normal"/>
    <w:link w:val="CharChar3"/>
    <w:rsid w:val="00BD33B3"/>
    <w:pPr>
      <w:overflowPunct/>
      <w:autoSpaceDE/>
      <w:autoSpaceDN/>
      <w:adjustRightInd/>
      <w:spacing w:after="160" w:line="240" w:lineRule="exact"/>
      <w:textAlignment w:val="auto"/>
    </w:pPr>
    <w:rPr>
      <w:rFonts w:ascii="Tahoma" w:hAnsi="Tahoma"/>
    </w:rPr>
  </w:style>
  <w:style w:type="character" w:customStyle="1" w:styleId="CharChar3">
    <w:name w:val="Char Char3"/>
    <w:link w:val="Char"/>
    <w:rsid w:val="00BD33B3"/>
    <w:rPr>
      <w:rFonts w:ascii="Tahoma" w:eastAsia="Times New Roman" w:hAnsi="Tahoma" w:cs="Times New Roman"/>
      <w:sz w:val="20"/>
      <w:szCs w:val="20"/>
      <w:lang w:val="en-US"/>
    </w:rPr>
  </w:style>
  <w:style w:type="paragraph" w:customStyle="1" w:styleId="txt">
    <w:name w:val="txt"/>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CharChar">
    <w:name w:val="Char Char Char Char"/>
    <w:basedOn w:val="Normal"/>
    <w:rsid w:val="00BD33B3"/>
    <w:pPr>
      <w:overflowPunct/>
      <w:autoSpaceDE/>
      <w:autoSpaceDN/>
      <w:adjustRightInd/>
      <w:spacing w:after="160" w:line="240" w:lineRule="exact"/>
      <w:textAlignment w:val="auto"/>
    </w:pPr>
    <w:rPr>
      <w:rFonts w:ascii="Tahoma" w:hAnsi="Tahoma"/>
    </w:rPr>
  </w:style>
  <w:style w:type="character" w:styleId="Strong">
    <w:name w:val="Strong"/>
    <w:qFormat/>
    <w:rsid w:val="00BD33B3"/>
    <w:rPr>
      <w:b/>
    </w:rPr>
  </w:style>
  <w:style w:type="paragraph" w:customStyle="1" w:styleId="NumPar2">
    <w:name w:val="NumPar 2"/>
    <w:basedOn w:val="Heading2"/>
    <w:next w:val="Normal"/>
    <w:rsid w:val="00BD33B3"/>
    <w:pPr>
      <w:keepNext w:val="0"/>
      <w:overflowPunct/>
      <w:autoSpaceDE/>
      <w:autoSpaceDN/>
      <w:adjustRightInd/>
      <w:spacing w:before="240" w:after="120"/>
      <w:jc w:val="both"/>
      <w:textAlignment w:val="auto"/>
      <w:outlineLvl w:val="9"/>
    </w:pPr>
    <w:rPr>
      <w:rFonts w:ascii="Arial" w:hAnsi="Arial" w:cs="Arial"/>
      <w:sz w:val="24"/>
      <w:szCs w:val="24"/>
      <w:u w:val="none"/>
    </w:rPr>
  </w:style>
  <w:style w:type="paragraph" w:customStyle="1" w:styleId="Para1">
    <w:name w:val="Para1"/>
    <w:basedOn w:val="Normal"/>
    <w:rsid w:val="00BD33B3"/>
    <w:pPr>
      <w:tabs>
        <w:tab w:val="num" w:pos="1080"/>
      </w:tabs>
      <w:overflowPunct/>
      <w:autoSpaceDE/>
      <w:autoSpaceDN/>
      <w:adjustRightInd/>
      <w:spacing w:before="120" w:after="120"/>
      <w:ind w:left="1080" w:hanging="360"/>
      <w:jc w:val="both"/>
      <w:textAlignment w:val="auto"/>
    </w:pPr>
    <w:rPr>
      <w:rFonts w:ascii="Times New Roman" w:hAnsi="Times New Roman"/>
      <w:snapToGrid w:val="0"/>
      <w:sz w:val="22"/>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link w:val="CharCharCharChar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
    <w:name w:val="Char Char Char Char1"/>
    <w:link w:val="CharCharChar"/>
    <w:rsid w:val="00BD33B3"/>
    <w:rPr>
      <w:rFonts w:ascii="Tahoma" w:eastAsia="Times New Roman" w:hAnsi="Tahoma" w:cs="Times New Roman"/>
      <w:sz w:val="24"/>
      <w:szCs w:val="24"/>
      <w:lang w:val="pl-PL" w:eastAsia="pl-PL"/>
    </w:rPr>
  </w:style>
  <w:style w:type="paragraph" w:customStyle="1" w:styleId="Char1CharCharCharCharCharChar">
    <w:name w:val="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
    <w:name w:val="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link w:val="PlainTextChar"/>
    <w:rsid w:val="00BD33B3"/>
    <w:pPr>
      <w:overflowPunct/>
      <w:autoSpaceDE/>
      <w:autoSpaceDN/>
      <w:adjustRightInd/>
      <w:textAlignment w:val="auto"/>
    </w:pPr>
    <w:rPr>
      <w:rFonts w:ascii="Courier New" w:hAnsi="Courier New" w:cs="Courier New"/>
      <w:smallCaps/>
    </w:rPr>
  </w:style>
  <w:style w:type="character" w:customStyle="1" w:styleId="PlainTextChar">
    <w:name w:val="Plain Text Char"/>
    <w:basedOn w:val="DefaultParagraphFont"/>
    <w:link w:val="PlainText"/>
    <w:rsid w:val="00BD33B3"/>
    <w:rPr>
      <w:rFonts w:ascii="Courier New" w:eastAsia="Times New Roman" w:hAnsi="Courier New" w:cs="Courier New"/>
      <w:smallCaps/>
      <w:sz w:val="20"/>
      <w:szCs w:val="20"/>
      <w:lang w:val="en-US"/>
    </w:rPr>
  </w:style>
  <w:style w:type="paragraph" w:customStyle="1" w:styleId="CharChar">
    <w:name w:val="Char Char"/>
    <w:basedOn w:val="Normal"/>
    <w:link w:val="CharCharChar2"/>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2">
    <w:name w:val="Char Char Char2"/>
    <w:link w:val="CharChar"/>
    <w:rsid w:val="00BD33B3"/>
    <w:rPr>
      <w:rFonts w:ascii="Tahoma" w:eastAsia="Times New Roman" w:hAnsi="Tahoma" w:cs="Times New Roman"/>
      <w:sz w:val="24"/>
      <w:szCs w:val="24"/>
      <w:lang w:val="pl-PL" w:eastAsia="pl-PL"/>
    </w:rPr>
  </w:style>
  <w:style w:type="paragraph" w:customStyle="1" w:styleId="Char1">
    <w:name w:val="Char1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BD33B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rsid w:val="00BD33B3"/>
    <w:pPr>
      <w:framePr w:w="0" w:hRule="auto" w:wrap="auto" w:vAnchor="margin" w:hAnchor="text" w:xAlign="left" w:yAlign="inline"/>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after="480" w:line="280" w:lineRule="atLeast"/>
      <w:jc w:val="left"/>
      <w:textAlignment w:val="auto"/>
      <w:outlineLvl w:val="9"/>
    </w:pPr>
    <w:rPr>
      <w:rFonts w:ascii="Times New Roman" w:hAnsi="Times New Roman" w:cs="Arial"/>
      <w:color w:val="FFFFFF"/>
      <w:spacing w:val="0"/>
      <w:sz w:val="40"/>
      <w:szCs w:val="32"/>
    </w:rPr>
  </w:style>
  <w:style w:type="paragraph" w:customStyle="1" w:styleId="Char1CharCharCharCharCharChar1CharChar">
    <w:name w:val="Char1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CharCharChar">
    <w:name w:val="Char Char Char 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
    <w:name w:val="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CharChar">
    <w:name w:val="Char1 Char Char Char Char Char Char1 Знак Char Char Знак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1">
    <w:name w:val="Char1 Char Char Char Char Char 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
    <w:name w:val="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
    <w:name w:val="Char1 Char Char Char Char Char Char1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Index1">
    <w:name w:val="index 1"/>
    <w:basedOn w:val="Normal"/>
    <w:next w:val="Normal"/>
    <w:autoRedefine/>
    <w:rsid w:val="00BD33B3"/>
    <w:pPr>
      <w:tabs>
        <w:tab w:val="num" w:pos="828"/>
      </w:tabs>
      <w:overflowPunct/>
      <w:autoSpaceDE/>
      <w:autoSpaceDN/>
      <w:adjustRightInd/>
      <w:spacing w:before="120"/>
      <w:ind w:left="828" w:hanging="648"/>
      <w:jc w:val="both"/>
      <w:textAlignment w:val="auto"/>
    </w:pPr>
    <w:rPr>
      <w:rFonts w:cs="Arial"/>
      <w:sz w:val="24"/>
      <w:lang w:val="bg-BG"/>
    </w:rPr>
  </w:style>
  <w:style w:type="paragraph" w:customStyle="1" w:styleId="CharCharChar3">
    <w:name w:val="Char Char Char3"/>
    <w:basedOn w:val="Normal"/>
    <w:link w:val="CharCharCharChar1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1">
    <w:name w:val="Char Char Char Char11"/>
    <w:link w:val="CharCharChar3"/>
    <w:locked/>
    <w:rsid w:val="00BD33B3"/>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
    <w:name w:val="Char1 Char Char Char Char Char Char1 Char Char2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0">
    <w:name w:val="style"/>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CharCharCharCharCharChar1CharChar2CharCharChar1CharCharChar">
    <w:name w:val="Char1 Char Char Char Char Char Char1 Char Char2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
    <w:name w:val="Char Char Char Char Char5"/>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TOC6">
    <w:name w:val="toc 6"/>
    <w:basedOn w:val="Normal"/>
    <w:next w:val="Normal"/>
    <w:autoRedefine/>
    <w:rsid w:val="00BD33B3"/>
    <w:pPr>
      <w:overflowPunct/>
      <w:autoSpaceDE/>
      <w:autoSpaceDN/>
      <w:adjustRightInd/>
      <w:jc w:val="right"/>
      <w:textAlignment w:val="auto"/>
    </w:pPr>
    <w:rPr>
      <w:rFonts w:cs="Arial"/>
      <w:sz w:val="18"/>
      <w:szCs w:val="18"/>
    </w:rPr>
  </w:style>
  <w:style w:type="paragraph" w:customStyle="1" w:styleId="Char1CharCharChar">
    <w:name w:val="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
    <w:name w:val="Char Char Char Char Char5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rsid w:val="00BD33B3"/>
    <w:pPr>
      <w:overflowPunct/>
      <w:autoSpaceDE/>
      <w:autoSpaceDN/>
      <w:adjustRightInd/>
      <w:textAlignment w:val="auto"/>
    </w:pPr>
    <w:rPr>
      <w:rFonts w:ascii="Times New Roman" w:hAnsi="Times New Roman"/>
      <w:lang w:val="bg-BG" w:eastAsia="bg-BG"/>
    </w:rPr>
  </w:style>
  <w:style w:type="character" w:customStyle="1" w:styleId="CommentTextChar">
    <w:name w:val="Comment Text Char"/>
    <w:basedOn w:val="DefaultParagraphFont"/>
    <w:link w:val="CommentText"/>
    <w:rsid w:val="00BD33B3"/>
    <w:rPr>
      <w:rFonts w:ascii="Times New Roman" w:eastAsia="Times New Roman" w:hAnsi="Times New Roman" w:cs="Times New Roman"/>
      <w:sz w:val="20"/>
      <w:szCs w:val="20"/>
      <w:lang w:eastAsia="bg-BG"/>
    </w:rPr>
  </w:style>
  <w:style w:type="paragraph" w:customStyle="1" w:styleId="CharChar1">
    <w:name w:val="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
    <w:name w:val="Char1 Char Char Char Char Char Char1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
    <w:name w:val="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
    <w:name w:val="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CharCharCharChar">
    <w:name w:val="Char Char Char Char Char Char1 Char Char Char Char Char Char Char"/>
    <w:basedOn w:val="Normal"/>
    <w:rsid w:val="00BD33B3"/>
    <w:pPr>
      <w:overflowPunct/>
      <w:autoSpaceDE/>
      <w:autoSpaceDN/>
      <w:adjustRightInd/>
      <w:spacing w:after="160" w:line="240" w:lineRule="exact"/>
      <w:textAlignment w:val="auto"/>
    </w:pPr>
    <w:rPr>
      <w:rFonts w:ascii="Tahoma" w:hAnsi="Tahoma"/>
    </w:rPr>
  </w:style>
  <w:style w:type="paragraph" w:customStyle="1" w:styleId="Char1CharCharCharCharCharChar1CharChar2CharCharChar2CharCharChar1Char">
    <w:name w:val="Char1 Char Char Char Char Char Char1 Char Char2 Char Char Char2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
    <w:name w:val="Char Char Char Char Char5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
    <w:name w:val="Char1 Char Char Char Char Char Char1 Char Char2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Subject">
    <w:name w:val="annotation subject"/>
    <w:basedOn w:val="CommentText"/>
    <w:next w:val="CommentText"/>
    <w:link w:val="CommentSubjectChar"/>
    <w:rsid w:val="00BD33B3"/>
    <w:rPr>
      <w:b/>
      <w:bCs/>
    </w:rPr>
  </w:style>
  <w:style w:type="character" w:customStyle="1" w:styleId="CommentSubjectChar">
    <w:name w:val="Comment Subject Char"/>
    <w:basedOn w:val="CommentTextChar"/>
    <w:link w:val="CommentSubject"/>
    <w:rsid w:val="00BD33B3"/>
    <w:rPr>
      <w:rFonts w:ascii="Times New Roman" w:eastAsia="Times New Roman" w:hAnsi="Times New Roman" w:cs="Times New Roman"/>
      <w:b/>
      <w:bCs/>
      <w:sz w:val="20"/>
      <w:szCs w:val="20"/>
      <w:lang w:eastAsia="bg-BG"/>
    </w:rPr>
  </w:style>
  <w:style w:type="paragraph" w:customStyle="1" w:styleId="CharCharChar1CharCharCharCharCharChar1CharCharCharChar">
    <w:name w:val="Char Char Char1 Char Char Char Char Char Char1 Char Char Char Char"/>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1CharCharCharCharCharChar1CharCharCharChar1">
    <w:name w:val="Char Char Char1 Char Char Char Char Char Char1 Char Char Char Char1"/>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aption">
    <w:name w:val="caption"/>
    <w:basedOn w:val="Normal"/>
    <w:next w:val="Normal"/>
    <w:uiPriority w:val="99"/>
    <w:qFormat/>
    <w:rsid w:val="00BD33B3"/>
    <w:pPr>
      <w:keepNext/>
      <w:tabs>
        <w:tab w:val="right" w:pos="-284"/>
      </w:tabs>
      <w:overflowPunct/>
      <w:autoSpaceDE/>
      <w:autoSpaceDN/>
      <w:adjustRightInd/>
      <w:spacing w:after="140" w:line="280" w:lineRule="atLeast"/>
      <w:ind w:hanging="2268"/>
      <w:textAlignment w:val="auto"/>
    </w:pPr>
    <w:rPr>
      <w:bCs/>
      <w:color w:val="0A55A3"/>
      <w:sz w:val="16"/>
      <w:lang w:val="bg-BG"/>
    </w:rPr>
  </w:style>
  <w:style w:type="paragraph" w:customStyle="1" w:styleId="HeadingOther2">
    <w:name w:val="Heading Other 2"/>
    <w:basedOn w:val="Heading2"/>
    <w:next w:val="Normal"/>
    <w:rsid w:val="00BD33B3"/>
    <w:pPr>
      <w:overflowPunct/>
      <w:autoSpaceDE/>
      <w:autoSpaceDN/>
      <w:adjustRightInd/>
      <w:spacing w:after="280" w:line="280" w:lineRule="atLeast"/>
      <w:jc w:val="left"/>
      <w:textAlignment w:val="auto"/>
      <w:outlineLvl w:val="9"/>
    </w:pPr>
    <w:rPr>
      <w:rFonts w:cs="Arial"/>
      <w:bCs/>
      <w:iCs/>
      <w:color w:val="0A55A3"/>
      <w:sz w:val="28"/>
      <w:szCs w:val="28"/>
      <w:u w:val="none"/>
    </w:rPr>
  </w:style>
  <w:style w:type="paragraph" w:customStyle="1" w:styleId="TableText">
    <w:name w:val="Table Text"/>
    <w:basedOn w:val="Normal"/>
    <w:rsid w:val="00BD33B3"/>
    <w:pPr>
      <w:overflowPunct/>
      <w:autoSpaceDE/>
      <w:autoSpaceDN/>
      <w:adjustRightInd/>
      <w:spacing w:line="280" w:lineRule="atLeast"/>
      <w:textAlignment w:val="auto"/>
    </w:pPr>
    <w:rPr>
      <w:sz w:val="16"/>
      <w:szCs w:val="24"/>
      <w:lang w:val="bg-BG"/>
    </w:rPr>
  </w:style>
  <w:style w:type="paragraph" w:customStyle="1" w:styleId="MarginText">
    <w:name w:val="Margin Text"/>
    <w:basedOn w:val="Normal"/>
    <w:rsid w:val="00BD33B3"/>
    <w:pPr>
      <w:overflowPunct/>
      <w:autoSpaceDE/>
      <w:autoSpaceDN/>
      <w:adjustRightInd/>
      <w:spacing w:line="200" w:lineRule="atLeast"/>
      <w:textAlignment w:val="auto"/>
    </w:pPr>
    <w:rPr>
      <w:color w:val="0A55A3"/>
      <w:sz w:val="14"/>
      <w:szCs w:val="24"/>
      <w:lang w:val="bg-BG"/>
    </w:rPr>
  </w:style>
  <w:style w:type="paragraph" w:styleId="TOC5">
    <w:name w:val="toc 5"/>
    <w:basedOn w:val="Normal"/>
    <w:next w:val="Normal"/>
    <w:autoRedefine/>
    <w:rsid w:val="00BD33B3"/>
    <w:pPr>
      <w:tabs>
        <w:tab w:val="left" w:pos="1920"/>
        <w:tab w:val="right" w:pos="9438"/>
      </w:tabs>
      <w:overflowPunct/>
      <w:autoSpaceDE/>
      <w:autoSpaceDN/>
      <w:adjustRightInd/>
      <w:ind w:left="1690" w:right="-1" w:hanging="730"/>
      <w:textAlignment w:val="auto"/>
    </w:pPr>
    <w:rPr>
      <w:rFonts w:ascii="Times New Roman" w:hAnsi="Times New Roman"/>
      <w:noProof/>
      <w:sz w:val="18"/>
      <w:szCs w:val="18"/>
      <w:lang w:val="ru-RU"/>
    </w:rPr>
  </w:style>
  <w:style w:type="paragraph" w:styleId="TOC7">
    <w:name w:val="toc 7"/>
    <w:basedOn w:val="Normal"/>
    <w:next w:val="Normal"/>
    <w:autoRedefine/>
    <w:rsid w:val="00BD33B3"/>
    <w:pPr>
      <w:overflowPunct/>
      <w:autoSpaceDE/>
      <w:autoSpaceDN/>
      <w:adjustRightInd/>
      <w:ind w:left="1440"/>
      <w:textAlignment w:val="auto"/>
    </w:pPr>
    <w:rPr>
      <w:rFonts w:ascii="Times New Roman" w:hAnsi="Times New Roman"/>
      <w:sz w:val="24"/>
      <w:szCs w:val="24"/>
    </w:rPr>
  </w:style>
  <w:style w:type="paragraph" w:styleId="TOC9">
    <w:name w:val="toc 9"/>
    <w:basedOn w:val="Normal"/>
    <w:next w:val="Normal"/>
    <w:autoRedefine/>
    <w:uiPriority w:val="99"/>
    <w:rsid w:val="00BD33B3"/>
    <w:pPr>
      <w:overflowPunct/>
      <w:autoSpaceDE/>
      <w:autoSpaceDN/>
      <w:adjustRightInd/>
      <w:ind w:left="1920"/>
      <w:textAlignment w:val="auto"/>
    </w:pPr>
    <w:rPr>
      <w:rFonts w:ascii="Times New Roman" w:hAnsi="Times New Roman"/>
      <w:sz w:val="24"/>
      <w:szCs w:val="24"/>
    </w:rPr>
  </w:style>
  <w:style w:type="paragraph" w:styleId="BodyTextIndent2">
    <w:name w:val="Body Text Indent 2"/>
    <w:basedOn w:val="Normal"/>
    <w:link w:val="BodyTextIndent2Char"/>
    <w:rsid w:val="00BD33B3"/>
    <w:pPr>
      <w:overflowPunct/>
      <w:autoSpaceDE/>
      <w:autoSpaceDN/>
      <w:adjustRightInd/>
      <w:spacing w:line="280" w:lineRule="atLeast"/>
      <w:ind w:left="-28"/>
      <w:textAlignment w:val="auto"/>
    </w:pPr>
    <w:rPr>
      <w:rFonts w:ascii="Times New Roman" w:hAnsi="Times New Roman"/>
      <w:sz w:val="18"/>
      <w:szCs w:val="24"/>
      <w:lang w:val="bg-BG"/>
    </w:rPr>
  </w:style>
  <w:style w:type="character" w:customStyle="1" w:styleId="BodyTextIndent2Char">
    <w:name w:val="Body Text Indent 2 Char"/>
    <w:basedOn w:val="DefaultParagraphFont"/>
    <w:link w:val="BodyTextIndent2"/>
    <w:rsid w:val="00BD33B3"/>
    <w:rPr>
      <w:rFonts w:ascii="Times New Roman" w:eastAsia="Times New Roman" w:hAnsi="Times New Roman" w:cs="Times New Roman"/>
      <w:sz w:val="18"/>
      <w:szCs w:val="24"/>
    </w:rPr>
  </w:style>
  <w:style w:type="paragraph" w:customStyle="1" w:styleId="standard3">
    <w:name w:val="standard3"/>
    <w:basedOn w:val="Normal"/>
    <w:rsid w:val="00BD33B3"/>
    <w:pPr>
      <w:tabs>
        <w:tab w:val="num" w:pos="1097"/>
      </w:tabs>
      <w:overflowPunct/>
      <w:autoSpaceDE/>
      <w:autoSpaceDN/>
      <w:adjustRightInd/>
      <w:spacing w:before="120" w:after="120" w:line="260" w:lineRule="atLeast"/>
      <w:ind w:left="737"/>
      <w:jc w:val="both"/>
      <w:textAlignment w:val="auto"/>
    </w:pPr>
    <w:rPr>
      <w:lang w:val="en-GB"/>
    </w:rPr>
  </w:style>
  <w:style w:type="paragraph" w:customStyle="1" w:styleId="1">
    <w:name w:val="1"/>
    <w:basedOn w:val="Normal"/>
    <w:next w:val="Normal"/>
    <w:rsid w:val="00BD33B3"/>
    <w:pPr>
      <w:overflowPunct/>
      <w:ind w:firstLine="283"/>
      <w:jc w:val="both"/>
      <w:textAlignment w:val="auto"/>
    </w:pPr>
    <w:rPr>
      <w:rFonts w:cs="Arial"/>
      <w:color w:val="000000"/>
    </w:rPr>
  </w:style>
  <w:style w:type="paragraph" w:styleId="EndnoteText">
    <w:name w:val="endnote text"/>
    <w:basedOn w:val="Normal"/>
    <w:link w:val="EndnoteTextChar"/>
    <w:rsid w:val="00BD33B3"/>
    <w:pPr>
      <w:overflowPunct/>
      <w:autoSpaceDE/>
      <w:autoSpaceDN/>
      <w:adjustRightInd/>
      <w:spacing w:line="280" w:lineRule="atLeast"/>
      <w:textAlignment w:val="auto"/>
    </w:pPr>
    <w:rPr>
      <w:rFonts w:ascii="Times New Roman" w:hAnsi="Times New Roman"/>
      <w:lang w:val="bg-BG"/>
    </w:rPr>
  </w:style>
  <w:style w:type="character" w:customStyle="1" w:styleId="EndnoteTextChar">
    <w:name w:val="Endnote Text Char"/>
    <w:basedOn w:val="DefaultParagraphFont"/>
    <w:link w:val="EndnoteText"/>
    <w:rsid w:val="00BD33B3"/>
    <w:rPr>
      <w:rFonts w:ascii="Times New Roman" w:eastAsia="Times New Roman" w:hAnsi="Times New Roman" w:cs="Times New Roman"/>
      <w:sz w:val="20"/>
      <w:szCs w:val="20"/>
    </w:rPr>
  </w:style>
  <w:style w:type="paragraph" w:customStyle="1" w:styleId="TitleNEI">
    <w:name w:val="TitleNEI"/>
    <w:basedOn w:val="Normal"/>
    <w:next w:val="Normal"/>
    <w:rsid w:val="00BD33B3"/>
    <w:pPr>
      <w:overflowPunct/>
      <w:autoSpaceDE/>
      <w:autoSpaceDN/>
      <w:adjustRightInd/>
      <w:textAlignment w:val="auto"/>
    </w:pPr>
    <w:rPr>
      <w:rFonts w:ascii="Times New Roman" w:hAnsi="Times New Roman"/>
      <w:b/>
      <w:sz w:val="33"/>
      <w:lang w:val="nl-NL"/>
    </w:rPr>
  </w:style>
  <w:style w:type="paragraph" w:customStyle="1" w:styleId="WW-BodyText2">
    <w:name w:val="WW-Body Text 2"/>
    <w:basedOn w:val="Normal"/>
    <w:rsid w:val="00BD33B3"/>
    <w:pPr>
      <w:suppressAutoHyphens/>
      <w:overflowPunct/>
      <w:autoSpaceDE/>
      <w:autoSpaceDN/>
      <w:adjustRightInd/>
      <w:spacing w:line="280" w:lineRule="atLeast"/>
      <w:textAlignment w:val="auto"/>
    </w:pPr>
    <w:rPr>
      <w:rFonts w:ascii="Times New Roman" w:hAnsi="Times New Roman"/>
      <w:b/>
      <w:bCs/>
      <w:sz w:val="24"/>
      <w:szCs w:val="24"/>
    </w:rPr>
  </w:style>
  <w:style w:type="paragraph" w:customStyle="1" w:styleId="Style1">
    <w:name w:val="Style1"/>
    <w:basedOn w:val="TOC4"/>
    <w:rsid w:val="00BD33B3"/>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rsid w:val="00BD33B3"/>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Default">
    <w:name w:val="Default"/>
    <w:rsid w:val="00BD33B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Programazaglavie">
    <w:name w:val="Programa zaglavie"/>
    <w:basedOn w:val="Heading4"/>
    <w:rsid w:val="00BD33B3"/>
    <w:pPr>
      <w:numPr>
        <w:ilvl w:val="3"/>
        <w:numId w:val="1"/>
      </w:numPr>
      <w:overflowPunct/>
      <w:autoSpaceDE/>
      <w:autoSpaceDN/>
      <w:adjustRightInd/>
      <w:spacing w:line="280" w:lineRule="atLeast"/>
      <w:jc w:val="both"/>
      <w:textAlignment w:val="auto"/>
    </w:pPr>
    <w:rPr>
      <w:rFonts w:cs="Arial"/>
      <w:color w:val="008000"/>
      <w:sz w:val="24"/>
      <w:szCs w:val="24"/>
    </w:rPr>
  </w:style>
  <w:style w:type="paragraph" w:customStyle="1" w:styleId="CharCharChar0">
    <w:name w:val="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
    <w:name w:val="Char Char Char Zchn Zchn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CharCharChar">
    <w:name w:val="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3">
    <w:name w:val="Char Char Char Char Char3"/>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4">
    <w:name w:val="Char Char Char Char Char4"/>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
    <w:name w:val="Char Char Char Char Char5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CharCharChar5Char1">
    <w:name w:val="Char Char Char Char Char5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0">
    <w:name w:val="Char Char Char Char Char5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Char Char1"/>
    <w:basedOn w:val="Normal"/>
    <w:uiPriority w:val="99"/>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text">
    <w:name w:val="text"/>
    <w:rsid w:val="00BD33B3"/>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1Char">
    <w:name w:val="Char Char1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
    <w:name w:val="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
    <w:name w:val="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
    <w:name w:val="Char1 Char Char"/>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paragraph" w:customStyle="1" w:styleId="a">
    <w:name w:val="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CharCharChar2">
    <w:name w:val="Char Char Char Zchn Zchn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
    <w:name w:val="Char Char Char Char Char5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0">
    <w:name w:val="Char1 Char Char Char Char Char Char1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1">
    <w:name w:val="Char Char Char Char Char1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1">
    <w:name w:val="Char Char Char Char Char5 Char Char Char Char1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longtext">
    <w:name w:val="long_text"/>
    <w:rsid w:val="00BD33B3"/>
  </w:style>
  <w:style w:type="paragraph" w:customStyle="1" w:styleId="Title1">
    <w:name w:val="Title1"/>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selected">
    <w:name w:val="historyitemselected"/>
    <w:rsid w:val="00BD33B3"/>
  </w:style>
  <w:style w:type="character" w:customStyle="1" w:styleId="historyitem">
    <w:name w:val="historyitem"/>
    <w:rsid w:val="00BD33B3"/>
  </w:style>
  <w:style w:type="character" w:customStyle="1" w:styleId="apple-style-span">
    <w:name w:val="apple-style-span"/>
    <w:rsid w:val="00BD33B3"/>
  </w:style>
  <w:style w:type="paragraph" w:customStyle="1" w:styleId="CharCharChar1CharCharCharCharCharCharCharChar">
    <w:name w:val="Char Char Char1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link w:val="ListParagraphChar"/>
    <w:uiPriority w:val="34"/>
    <w:qFormat/>
    <w:rsid w:val="00BD33B3"/>
    <w:pPr>
      <w:overflowPunct/>
      <w:autoSpaceDE/>
      <w:autoSpaceDN/>
      <w:adjustRightInd/>
      <w:spacing w:after="200" w:line="276" w:lineRule="auto"/>
      <w:ind w:left="720"/>
      <w:textAlignment w:val="auto"/>
    </w:pPr>
    <w:rPr>
      <w:rFonts w:ascii="Calibri" w:hAnsi="Calibri"/>
      <w:sz w:val="22"/>
      <w:szCs w:val="22"/>
      <w:lang w:val="bg-BG"/>
    </w:rPr>
  </w:style>
  <w:style w:type="character" w:customStyle="1" w:styleId="totop">
    <w:name w:val="totop"/>
    <w:rsid w:val="00BD33B3"/>
  </w:style>
  <w:style w:type="paragraph" w:customStyle="1" w:styleId="title10">
    <w:name w:val="title1"/>
    <w:basedOn w:val="Normal"/>
    <w:rsid w:val="00BD33B3"/>
    <w:pPr>
      <w:overflowPunct/>
      <w:autoSpaceDE/>
      <w:autoSpaceDN/>
      <w:adjustRightInd/>
      <w:spacing w:before="100" w:beforeAutospacing="1" w:after="100" w:afterAutospacing="1"/>
      <w:jc w:val="center"/>
      <w:textAlignment w:val="center"/>
    </w:pPr>
    <w:rPr>
      <w:rFonts w:ascii="Times New Roman" w:hAnsi="Times New Roman"/>
      <w:b/>
      <w:bCs/>
      <w:sz w:val="28"/>
      <w:szCs w:val="28"/>
      <w:lang w:val="bg-BG" w:eastAsia="bg-BG"/>
    </w:rPr>
  </w:style>
  <w:style w:type="character" w:customStyle="1" w:styleId="historyitemselected1">
    <w:name w:val="historyitemselected1"/>
    <w:rsid w:val="00BD33B3"/>
    <w:rPr>
      <w:b/>
      <w:bCs/>
      <w:color w:val="0086C6"/>
    </w:rPr>
  </w:style>
  <w:style w:type="paragraph" w:customStyle="1" w:styleId="Char1CharChar1">
    <w:name w:val="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tdhead1">
    <w:name w:val="tdhead1"/>
    <w:rsid w:val="00BD33B3"/>
  </w:style>
  <w:style w:type="character" w:customStyle="1" w:styleId="mark">
    <w:name w:val="mark"/>
    <w:rsid w:val="00BD33B3"/>
  </w:style>
  <w:style w:type="character" w:customStyle="1" w:styleId="hps">
    <w:name w:val="hps"/>
    <w:rsid w:val="00BD33B3"/>
  </w:style>
  <w:style w:type="paragraph" w:customStyle="1" w:styleId="CharCharChar1CharCharCharCharCharCharCharCharCharCharChar">
    <w:name w:val="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Char">
    <w:name w:val="Char1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rsid w:val="00BD33B3"/>
  </w:style>
  <w:style w:type="character" w:customStyle="1" w:styleId="CharChar31">
    <w:name w:val="Char Char31"/>
    <w:locked/>
    <w:rsid w:val="00BD33B3"/>
    <w:rPr>
      <w:sz w:val="18"/>
      <w:szCs w:val="24"/>
      <w:lang w:val="bg-BG" w:eastAsia="en-US" w:bidi="ar-SA"/>
    </w:rPr>
  </w:style>
  <w:style w:type="paragraph" w:customStyle="1" w:styleId="Char1CharCharCharCharCharChar1CharChar2CharCharChar2CharCharChar1Char1CharCharChar1">
    <w:name w:val="Char1 Char Char Char Char Char Char1 Char Char2 Char Char Char2 Char Char Char1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1">
    <w:name w:val="Char1 Char Char Char Char Char Char Char Char1"/>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character" w:customStyle="1" w:styleId="search12">
    <w:name w:val="search12"/>
    <w:rsid w:val="00BD33B3"/>
    <w:rPr>
      <w:sz w:val="28"/>
      <w:szCs w:val="28"/>
      <w:shd w:val="clear" w:color="auto" w:fill="FFFF66"/>
    </w:rPr>
  </w:style>
  <w:style w:type="paragraph" w:customStyle="1" w:styleId="Char10">
    <w:name w:val="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styleId="FootnoteReference">
    <w:name w:val="footnote reference"/>
    <w:rsid w:val="00BD33B3"/>
    <w:rPr>
      <w:vertAlign w:val="superscript"/>
    </w:rPr>
  </w:style>
  <w:style w:type="paragraph" w:customStyle="1" w:styleId="CharCharCharCharCharChar1">
    <w:name w:val="Char Char Char Char Char Char1"/>
    <w:basedOn w:val="Normal"/>
    <w:rsid w:val="00BD33B3"/>
    <w:pPr>
      <w:widowControl w:val="0"/>
      <w:tabs>
        <w:tab w:val="left" w:pos="709"/>
      </w:tabs>
      <w:overflowPunct/>
      <w:textAlignment w:val="auto"/>
    </w:pPr>
    <w:rPr>
      <w:rFonts w:ascii="Tahoma" w:hAnsi="Tahoma" w:cs="Arial"/>
      <w:lang w:val="pl-PL" w:eastAsia="pl-PL"/>
    </w:rPr>
  </w:style>
  <w:style w:type="character" w:customStyle="1" w:styleId="bold">
    <w:name w:val="bold"/>
    <w:rsid w:val="00BD33B3"/>
  </w:style>
  <w:style w:type="paragraph" w:customStyle="1" w:styleId="CharChar3Char">
    <w:name w:val="Char Char3 Char"/>
    <w:basedOn w:val="Normal"/>
    <w:rsid w:val="00BD33B3"/>
    <w:pPr>
      <w:overflowPunct/>
      <w:autoSpaceDE/>
      <w:autoSpaceDN/>
      <w:adjustRightInd/>
      <w:spacing w:after="160" w:line="240" w:lineRule="exact"/>
      <w:textAlignment w:val="auto"/>
    </w:pPr>
    <w:rPr>
      <w:rFonts w:ascii="Tahoma" w:hAnsi="Tahoma"/>
    </w:rPr>
  </w:style>
  <w:style w:type="paragraph" w:customStyle="1" w:styleId="CharCharChar1CharChar">
    <w:name w:val="Char 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6">
    <w:name w:val="Char Char Char Char Char6"/>
    <w:basedOn w:val="Normal"/>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1">
    <w:name w:val="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1CharChar1">
    <w:name w:val="Char1 Char Char Char Char Char Char1 Char Char2 Char Char Char2 Char Char Char1 Char1 Char Char Char Char Char Char Char Char Char1 Char Char1"/>
    <w:basedOn w:val="Normal"/>
    <w:rsid w:val="00BD33B3"/>
    <w:pPr>
      <w:tabs>
        <w:tab w:val="left" w:pos="709"/>
      </w:tabs>
      <w:overflowPunct/>
      <w:autoSpaceDE/>
      <w:autoSpaceDN/>
      <w:adjustRightInd/>
      <w:textAlignment w:val="auto"/>
    </w:pPr>
    <w:rPr>
      <w:rFonts w:ascii="Tahoma" w:eastAsia="Calibri" w:hAnsi="Tahoma" w:cs="Tahoma"/>
      <w:sz w:val="24"/>
      <w:szCs w:val="24"/>
      <w:lang w:val="pl-PL" w:eastAsia="pl-PL"/>
    </w:rPr>
  </w:style>
  <w:style w:type="character" w:styleId="FollowedHyperlink">
    <w:name w:val="FollowedHyperlink"/>
    <w:uiPriority w:val="99"/>
    <w:rsid w:val="00BD33B3"/>
    <w:rPr>
      <w:color w:val="800080"/>
      <w:u w:val="single"/>
    </w:rPr>
  </w:style>
  <w:style w:type="paragraph" w:customStyle="1" w:styleId="CharChar3CharCharCharChar">
    <w:name w:val="Char Char3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search22">
    <w:name w:val="search22"/>
    <w:rsid w:val="00BD33B3"/>
    <w:rPr>
      <w:sz w:val="28"/>
      <w:szCs w:val="28"/>
      <w:shd w:val="clear" w:color="auto" w:fill="FFFF66"/>
    </w:rPr>
  </w:style>
  <w:style w:type="paragraph" w:styleId="BodyTextFirstIndent">
    <w:name w:val="Body Text First Indent"/>
    <w:basedOn w:val="BodyText"/>
    <w:link w:val="BodyTextFirstIndentChar"/>
    <w:uiPriority w:val="99"/>
    <w:rsid w:val="00BD33B3"/>
    <w:pPr>
      <w:overflowPunct/>
      <w:autoSpaceDE/>
      <w:autoSpaceDN/>
      <w:adjustRightInd/>
      <w:spacing w:after="120"/>
      <w:ind w:firstLine="210"/>
      <w:jc w:val="left"/>
      <w:textAlignment w:val="auto"/>
    </w:pPr>
    <w:rPr>
      <w:sz w:val="24"/>
      <w:szCs w:val="24"/>
      <w:lang w:eastAsia="bg-BG"/>
    </w:rPr>
  </w:style>
  <w:style w:type="character" w:customStyle="1" w:styleId="BodyTextFirstIndentChar">
    <w:name w:val="Body Text First Indent Char"/>
    <w:basedOn w:val="BodyTextChar"/>
    <w:link w:val="BodyTextFirstIndent"/>
    <w:uiPriority w:val="99"/>
    <w:rsid w:val="00BD33B3"/>
    <w:rPr>
      <w:rFonts w:ascii="Times New Roman" w:eastAsia="Times New Roman" w:hAnsi="Times New Roman" w:cs="Times New Roman"/>
      <w:sz w:val="24"/>
      <w:szCs w:val="24"/>
      <w:lang w:val="en-US" w:eastAsia="bg-BG"/>
    </w:rPr>
  </w:style>
  <w:style w:type="character" w:customStyle="1" w:styleId="BodyTextChar1">
    <w:name w:val="Body Text Char1"/>
    <w:link w:val="BodyText"/>
    <w:rsid w:val="00BD33B3"/>
    <w:rPr>
      <w:rFonts w:ascii="Times New Roman" w:eastAsia="Times New Roman" w:hAnsi="Times New Roman" w:cs="Times New Roman"/>
      <w:sz w:val="20"/>
      <w:szCs w:val="20"/>
    </w:rPr>
  </w:style>
  <w:style w:type="character" w:customStyle="1" w:styleId="mainpageitems1">
    <w:name w:val="main_page_items1"/>
    <w:rsid w:val="00BD33B3"/>
    <w:rPr>
      <w:rFonts w:ascii="Verdana" w:hAnsi="Verdana" w:hint="default"/>
      <w:b/>
      <w:bCs/>
      <w:i w:val="0"/>
      <w:iCs w:val="0"/>
      <w:color w:val="000000"/>
      <w:sz w:val="24"/>
      <w:szCs w:val="24"/>
    </w:rPr>
  </w:style>
  <w:style w:type="character" w:customStyle="1" w:styleId="black1">
    <w:name w:val="black1"/>
    <w:rsid w:val="00BD33B3"/>
    <w:rPr>
      <w:rFonts w:ascii="Verdana" w:hAnsi="Verdana" w:hint="default"/>
      <w:color w:val="000000"/>
      <w:sz w:val="22"/>
      <w:szCs w:val="22"/>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CharCharChar">
    <w:name w:val="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1">
    <w:name w:val="Char Char Char Char Char5 Char Char Char Char1 Char Char Char Char Char Char Char Char Char Char Char1 Char Char Char Char Char Char Char Char Char Char Char Char Char1"/>
    <w:basedOn w:val="Normal"/>
    <w:rsid w:val="00BD33B3"/>
    <w:pPr>
      <w:numPr>
        <w:ilvl w:val="1"/>
        <w:numId w:val="18"/>
      </w:numPr>
      <w:tabs>
        <w:tab w:val="clear" w:pos="1440"/>
        <w:tab w:val="left" w:pos="709"/>
      </w:tabs>
      <w:overflowPunct/>
      <w:autoSpaceDE/>
      <w:autoSpaceDN/>
      <w:adjustRightInd/>
      <w:ind w:left="0" w:firstLine="0"/>
      <w:textAlignment w:val="auto"/>
    </w:pPr>
    <w:rPr>
      <w:rFonts w:ascii="Tahoma" w:hAnsi="Tahoma"/>
      <w:sz w:val="24"/>
      <w:szCs w:val="24"/>
      <w:lang w:val="pl-PL" w:eastAsia="pl-PL"/>
    </w:rPr>
  </w:style>
  <w:style w:type="paragraph" w:customStyle="1" w:styleId="Char11">
    <w:name w:val="Char11"/>
    <w:basedOn w:val="Normal"/>
    <w:rsid w:val="00BD33B3"/>
    <w:pPr>
      <w:tabs>
        <w:tab w:val="left" w:pos="709"/>
      </w:tabs>
      <w:overflowPunct/>
      <w:autoSpaceDE/>
      <w:autoSpaceDN/>
      <w:adjustRightInd/>
      <w:textAlignment w:val="auto"/>
    </w:pPr>
    <w:rPr>
      <w:rFonts w:ascii="Tahoma" w:eastAsia="MS Mincho" w:hAnsi="Tahoma" w:cs="Tahoma"/>
      <w:sz w:val="24"/>
      <w:szCs w:val="24"/>
      <w:lang w:val="pl-PL" w:eastAsia="pl-PL"/>
    </w:rPr>
  </w:style>
  <w:style w:type="paragraph" w:customStyle="1" w:styleId="Char2">
    <w:name w:val="Char2"/>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2CharCharCharCharCharChar2Char">
    <w:name w:val="Char Char2 Char 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0">
    <w:name w:val="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2">
    <w:name w:val="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hpsatn">
    <w:name w:val="hps atn"/>
    <w:rsid w:val="00BD33B3"/>
    <w:rPr>
      <w:rFonts w:cs="Times New Roman"/>
    </w:rPr>
  </w:style>
  <w:style w:type="paragraph" w:customStyle="1" w:styleId="StyleNBullets1">
    <w:name w:val="StyleNBullets1"/>
    <w:basedOn w:val="Normal"/>
    <w:rsid w:val="00BD33B3"/>
    <w:pPr>
      <w:numPr>
        <w:ilvl w:val="1"/>
        <w:numId w:val="17"/>
      </w:numPr>
    </w:pPr>
  </w:style>
  <w:style w:type="paragraph" w:customStyle="1" w:styleId="m">
    <w:name w:val="m"/>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font5">
    <w:name w:val="font5"/>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font6">
    <w:name w:val="font6"/>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3">
    <w:name w:val="xl6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color w:val="000000"/>
      <w:sz w:val="18"/>
      <w:szCs w:val="18"/>
      <w:lang w:val="bg-BG" w:eastAsia="ko-KR"/>
    </w:rPr>
  </w:style>
  <w:style w:type="paragraph" w:customStyle="1" w:styleId="xl64">
    <w:name w:val="xl6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65">
    <w:name w:val="xl6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6">
    <w:name w:val="xl6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i/>
      <w:iCs/>
      <w:color w:val="000000"/>
      <w:sz w:val="18"/>
      <w:szCs w:val="18"/>
      <w:lang w:val="bg-BG" w:eastAsia="ko-KR"/>
    </w:rPr>
  </w:style>
  <w:style w:type="paragraph" w:customStyle="1" w:styleId="xl67">
    <w:name w:val="xl6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68">
    <w:name w:val="xl6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69">
    <w:name w:val="xl6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0">
    <w:name w:val="xl7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71">
    <w:name w:val="xl7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i/>
      <w:iCs/>
      <w:color w:val="000000"/>
      <w:sz w:val="18"/>
      <w:szCs w:val="18"/>
      <w:lang w:val="bg-BG" w:eastAsia="ko-KR"/>
    </w:rPr>
  </w:style>
  <w:style w:type="paragraph" w:customStyle="1" w:styleId="xl72">
    <w:name w:val="xl7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73">
    <w:name w:val="xl7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74">
    <w:name w:val="xl7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5">
    <w:name w:val="xl7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6">
    <w:name w:val="xl7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7">
    <w:name w:val="xl7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8">
    <w:name w:val="xl7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9">
    <w:name w:val="xl7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80">
    <w:name w:val="xl8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1">
    <w:name w:val="xl8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82">
    <w:name w:val="xl8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83">
    <w:name w:val="xl8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4">
    <w:name w:val="xl8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5">
    <w:name w:val="xl8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6">
    <w:name w:val="xl8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u w:val="single"/>
      <w:lang w:val="bg-BG" w:eastAsia="ko-KR"/>
    </w:rPr>
  </w:style>
  <w:style w:type="paragraph" w:customStyle="1" w:styleId="xl87">
    <w:name w:val="xl8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8">
    <w:name w:val="xl8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9">
    <w:name w:val="xl8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0">
    <w:name w:val="xl9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b/>
      <w:bCs/>
      <w:color w:val="000000"/>
      <w:sz w:val="18"/>
      <w:szCs w:val="18"/>
      <w:lang w:val="bg-BG" w:eastAsia="ko-KR"/>
    </w:rPr>
  </w:style>
  <w:style w:type="paragraph" w:customStyle="1" w:styleId="xl91">
    <w:name w:val="xl9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92">
    <w:name w:val="xl9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3">
    <w:name w:val="xl9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4">
    <w:name w:val="xl9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5">
    <w:name w:val="xl9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6">
    <w:name w:val="xl9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7">
    <w:name w:val="xl9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CharCharChar1CharCharCharCharCharCharCharCharCharChar2">
    <w:name w:val="Char Char Char1 Char Char Char Char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2">
    <w:name w:val="Char Char2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styleId="CommentReference">
    <w:name w:val="annotation reference"/>
    <w:rsid w:val="00BD33B3"/>
    <w:rPr>
      <w:sz w:val="16"/>
      <w:szCs w:val="16"/>
    </w:rPr>
  </w:style>
  <w:style w:type="paragraph" w:customStyle="1" w:styleId="CharCharChar11">
    <w:name w:val="Char Char Char1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pple-converted-space">
    <w:name w:val="apple-converted-space"/>
    <w:rsid w:val="00BD33B3"/>
    <w:rPr>
      <w:rFonts w:cs="Times New Roman"/>
    </w:rPr>
  </w:style>
  <w:style w:type="character" w:customStyle="1" w:styleId="internal-link">
    <w:name w:val="internal-link"/>
    <w:rsid w:val="00BD33B3"/>
    <w:rPr>
      <w:rFonts w:cs="Times New Roman"/>
    </w:rPr>
  </w:style>
  <w:style w:type="paragraph" w:customStyle="1" w:styleId="CharChar4">
    <w:name w:val="Знак Знак Char Char Знак Знак"/>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CharChar5">
    <w:name w:val="Char Char5"/>
    <w:rsid w:val="00BD33B3"/>
    <w:rPr>
      <w:rFonts w:ascii="Arial" w:hAnsi="Arial"/>
      <w:lang w:val="en-US" w:eastAsia="en-US" w:bidi="ar-SA"/>
    </w:rPr>
  </w:style>
  <w:style w:type="paragraph" w:customStyle="1" w:styleId="CharCharChar1Char">
    <w:name w:val="Char Char Char1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Bodytext0">
    <w:name w:val="Body text_"/>
    <w:link w:val="BodyText1"/>
    <w:locked/>
    <w:rsid w:val="00BD33B3"/>
    <w:rPr>
      <w:sz w:val="24"/>
      <w:szCs w:val="24"/>
      <w:shd w:val="clear" w:color="auto" w:fill="FFFFFF"/>
    </w:rPr>
  </w:style>
  <w:style w:type="paragraph" w:customStyle="1" w:styleId="BodyText1">
    <w:name w:val="Body Text1"/>
    <w:basedOn w:val="Normal"/>
    <w:link w:val="Bodytext0"/>
    <w:rsid w:val="00BD33B3"/>
    <w:pPr>
      <w:shd w:val="clear" w:color="auto" w:fill="FFFFFF"/>
      <w:overflowPunct/>
      <w:autoSpaceDE/>
      <w:autoSpaceDN/>
      <w:adjustRightInd/>
      <w:spacing w:line="274" w:lineRule="exact"/>
      <w:jc w:val="both"/>
      <w:textAlignment w:val="auto"/>
    </w:pPr>
    <w:rPr>
      <w:rFonts w:asciiTheme="minorHAnsi" w:eastAsiaTheme="minorHAnsi" w:hAnsiTheme="minorHAnsi" w:cstheme="minorBidi"/>
      <w:sz w:val="24"/>
      <w:szCs w:val="24"/>
      <w:shd w:val="clear" w:color="auto" w:fill="FFFFFF"/>
      <w:lang w:val="bg-BG"/>
    </w:rPr>
  </w:style>
  <w:style w:type="character" w:customStyle="1" w:styleId="Heading10">
    <w:name w:val="Heading #1"/>
    <w:rsid w:val="00BD33B3"/>
    <w:rPr>
      <w:b/>
      <w:bCs/>
      <w:spacing w:val="-10"/>
      <w:sz w:val="24"/>
      <w:szCs w:val="24"/>
      <w:u w:val="single"/>
      <w:shd w:val="clear" w:color="auto" w:fill="FFFFFF"/>
    </w:rPr>
  </w:style>
  <w:style w:type="character" w:customStyle="1" w:styleId="Heading1NotBold">
    <w:name w:val="Heading #1 + Not Bold"/>
    <w:aliases w:val="Spacing 0 pt1"/>
    <w:rsid w:val="00BD33B3"/>
    <w:rPr>
      <w:rFonts w:ascii="Times New Roman" w:hAnsi="Times New Roman" w:cs="Times New Roman" w:hint="default"/>
      <w:b/>
      <w:bCs/>
      <w:spacing w:val="0"/>
      <w:sz w:val="24"/>
      <w:szCs w:val="24"/>
      <w:shd w:val="clear" w:color="auto" w:fill="FFFFFF"/>
    </w:rPr>
  </w:style>
  <w:style w:type="paragraph" w:customStyle="1" w:styleId="Char2CharChar1CharCharChar1CharCharCharCharCharChar1CharCharChar">
    <w:name w:val="Char2 Char Char1 Char Char Char1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2">
    <w:name w:val="Char Char1 Char2"/>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1">
    <w:name w:val="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3Char">
    <w:name w:val="Char Char Char3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21">
    <w:name w:val="Char Char Char1 Char Char Char Char Char Char Char Char Char Char2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1CharCharCharCharCharChar1">
    <w:name w:val="Char1 Char Char Char Char Char Char1"/>
    <w:basedOn w:val="Normal"/>
    <w:rsid w:val="00BD33B3"/>
    <w:pPr>
      <w:tabs>
        <w:tab w:val="left" w:pos="709"/>
      </w:tabs>
      <w:overflowPunct/>
      <w:autoSpaceDE/>
      <w:autoSpaceDN/>
      <w:adjustRightInd/>
      <w:spacing w:before="120" w:after="120"/>
      <w:jc w:val="both"/>
      <w:textAlignment w:val="auto"/>
    </w:pPr>
    <w:rPr>
      <w:rFonts w:ascii="Tahoma" w:hAnsi="Tahoma" w:cs="Tahoma"/>
      <w:sz w:val="24"/>
      <w:szCs w:val="24"/>
      <w:lang w:val="pl-PL" w:eastAsia="pl-PL"/>
    </w:rPr>
  </w:style>
  <w:style w:type="paragraph" w:customStyle="1" w:styleId="Char1CharCharCharCharCharChar1CharChar2CharCharChar2CharCharChar1Char1CharCharCharCharCharCharCharCharChar1">
    <w:name w:val="Char1 Char Char Char Char Char Char1 Char Char2 Char Char Char2 Char Char Char1 Char1 Char Char Char Char Char Char Char Char Char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Char">
    <w:name w:val="Char Char1 Char Знак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numbering" w:customStyle="1" w:styleId="NoList11">
    <w:name w:val="No List11"/>
    <w:next w:val="NoList"/>
    <w:semiHidden/>
    <w:rsid w:val="00BD33B3"/>
  </w:style>
  <w:style w:type="paragraph" w:customStyle="1" w:styleId="CharChar20">
    <w:name w:val="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uiPriority w:val="1"/>
    <w:qFormat/>
    <w:rsid w:val="00BD33B3"/>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BD33B3"/>
  </w:style>
  <w:style w:type="numbering" w:customStyle="1" w:styleId="NoList111">
    <w:name w:val="No List111"/>
    <w:next w:val="NoList"/>
    <w:semiHidden/>
    <w:rsid w:val="00BD33B3"/>
  </w:style>
  <w:style w:type="numbering" w:customStyle="1" w:styleId="NoList21">
    <w:name w:val="No List21"/>
    <w:next w:val="NoList"/>
    <w:uiPriority w:val="99"/>
    <w:semiHidden/>
    <w:unhideWhenUsed/>
    <w:rsid w:val="00BD33B3"/>
  </w:style>
  <w:style w:type="numbering" w:customStyle="1" w:styleId="NoList3">
    <w:name w:val="No List3"/>
    <w:next w:val="NoList"/>
    <w:semiHidden/>
    <w:rsid w:val="00BD33B3"/>
  </w:style>
  <w:style w:type="paragraph" w:customStyle="1" w:styleId="CharChar2CharCharCharCharCharChar">
    <w:name w:val="Char Char2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cnt">
    <w:name w:val="scnt"/>
    <w:rsid w:val="00BD33B3"/>
  </w:style>
  <w:style w:type="table" w:customStyle="1" w:styleId="TableGrid1">
    <w:name w:val="Table Grid1"/>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33B3"/>
    <w:pPr>
      <w:spacing w:after="0" w:line="240" w:lineRule="auto"/>
    </w:pPr>
    <w:rPr>
      <w:rFonts w:ascii="Times New Roman" w:eastAsia="Times New Roman" w:hAnsi="Times New Roman" w:cs="Times New Roman"/>
      <w:sz w:val="24"/>
      <w:szCs w:val="24"/>
      <w:lang w:eastAsia="bg-BG"/>
    </w:rPr>
  </w:style>
  <w:style w:type="character" w:customStyle="1" w:styleId="FontStyle35">
    <w:name w:val="Font Style35"/>
    <w:uiPriority w:val="99"/>
    <w:rsid w:val="00BD33B3"/>
    <w:rPr>
      <w:rFonts w:ascii="Bookman Old Style" w:hAnsi="Bookman Old Style" w:cs="Bookman Old Style"/>
      <w:b/>
      <w:bCs/>
      <w:i/>
      <w:iCs/>
      <w:sz w:val="22"/>
      <w:szCs w:val="22"/>
    </w:rPr>
  </w:style>
  <w:style w:type="character" w:customStyle="1" w:styleId="FontStyle33">
    <w:name w:val="Font Style33"/>
    <w:uiPriority w:val="99"/>
    <w:rsid w:val="00BD33B3"/>
    <w:rPr>
      <w:rFonts w:ascii="Bookman Old Style" w:hAnsi="Bookman Old Style" w:cs="Bookman Old Style"/>
      <w:b/>
      <w:bCs/>
      <w:i/>
      <w:iCs/>
      <w:sz w:val="24"/>
      <w:szCs w:val="24"/>
    </w:rPr>
  </w:style>
  <w:style w:type="character" w:customStyle="1" w:styleId="FontStyle34">
    <w:name w:val="Font Style34"/>
    <w:uiPriority w:val="99"/>
    <w:rsid w:val="00BD33B3"/>
    <w:rPr>
      <w:rFonts w:ascii="Bookman Old Style" w:hAnsi="Bookman Old Style" w:cs="Bookman Old Style"/>
      <w:b/>
      <w:bCs/>
      <w:i/>
      <w:iCs/>
      <w:spacing w:val="-10"/>
      <w:sz w:val="24"/>
      <w:szCs w:val="24"/>
    </w:rPr>
  </w:style>
  <w:style w:type="numbering" w:customStyle="1" w:styleId="NoList4">
    <w:name w:val="No List4"/>
    <w:next w:val="NoList"/>
    <w:uiPriority w:val="99"/>
    <w:semiHidden/>
    <w:unhideWhenUsed/>
    <w:rsid w:val="00BD33B3"/>
  </w:style>
  <w:style w:type="numbering" w:customStyle="1" w:styleId="NoList12">
    <w:name w:val="No List12"/>
    <w:next w:val="NoList"/>
    <w:semiHidden/>
    <w:rsid w:val="00BD33B3"/>
  </w:style>
  <w:style w:type="numbering" w:customStyle="1" w:styleId="NoList22">
    <w:name w:val="No List22"/>
    <w:next w:val="NoList"/>
    <w:uiPriority w:val="99"/>
    <w:semiHidden/>
    <w:unhideWhenUsed/>
    <w:rsid w:val="00BD33B3"/>
  </w:style>
  <w:style w:type="numbering" w:customStyle="1" w:styleId="NoList31">
    <w:name w:val="No List31"/>
    <w:next w:val="NoList"/>
    <w:uiPriority w:val="99"/>
    <w:semiHidden/>
    <w:unhideWhenUsed/>
    <w:rsid w:val="00BD33B3"/>
  </w:style>
  <w:style w:type="paragraph" w:customStyle="1" w:styleId="xl98">
    <w:name w:val="xl9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99">
    <w:name w:val="xl99"/>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0">
    <w:name w:val="xl100"/>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1">
    <w:name w:val="xl10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2">
    <w:name w:val="xl102"/>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3">
    <w:name w:val="xl103"/>
    <w:basedOn w:val="Normal"/>
    <w:rsid w:val="00BD33B3"/>
    <w:pPr>
      <w:pBdr>
        <w:top w:val="single" w:sz="4" w:space="0" w:color="auto"/>
        <w:left w:val="single" w:sz="4" w:space="0" w:color="auto"/>
        <w:bottom w:val="single" w:sz="4" w:space="0" w:color="auto"/>
        <w:right w:val="single" w:sz="4" w:space="0" w:color="auto"/>
      </w:pBdr>
      <w:shd w:val="clear" w:color="000000" w:fill="00B05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4">
    <w:name w:val="xl104"/>
    <w:basedOn w:val="Normal"/>
    <w:rsid w:val="00BD33B3"/>
    <w:pPr>
      <w:pBdr>
        <w:top w:val="single" w:sz="4" w:space="0" w:color="auto"/>
        <w:left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5">
    <w:name w:val="xl105"/>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6">
    <w:name w:val="xl106"/>
    <w:basedOn w:val="Normal"/>
    <w:rsid w:val="00BD33B3"/>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7">
    <w:name w:val="xl107"/>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8">
    <w:name w:val="xl10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9">
    <w:name w:val="xl10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2"/>
      <w:szCs w:val="22"/>
      <w:lang w:val="bg-BG" w:eastAsia="bg-BG"/>
    </w:rPr>
  </w:style>
  <w:style w:type="paragraph" w:customStyle="1" w:styleId="xl110">
    <w:name w:val="xl110"/>
    <w:basedOn w:val="Normal"/>
    <w:rsid w:val="00BD33B3"/>
    <w:pPr>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jc w:val="center"/>
      <w:textAlignment w:val="top"/>
    </w:pPr>
    <w:rPr>
      <w:rFonts w:ascii="Times New Roman" w:hAnsi="Times New Roman"/>
      <w:color w:val="000000"/>
      <w:sz w:val="22"/>
      <w:szCs w:val="22"/>
      <w:lang w:val="bg-BG" w:eastAsia="bg-BG"/>
    </w:rPr>
  </w:style>
  <w:style w:type="paragraph" w:customStyle="1" w:styleId="xl111">
    <w:name w:val="xl111"/>
    <w:basedOn w:val="Normal"/>
    <w:rsid w:val="00BD33B3"/>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12">
    <w:name w:val="xl11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24"/>
      <w:szCs w:val="24"/>
      <w:lang w:val="bg-BG" w:eastAsia="bg-BG"/>
    </w:rPr>
  </w:style>
  <w:style w:type="paragraph" w:customStyle="1" w:styleId="xl113">
    <w:name w:val="xl11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xl114">
    <w:name w:val="xl114"/>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5">
    <w:name w:val="xl115"/>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6">
    <w:name w:val="xl116"/>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7">
    <w:name w:val="xl117"/>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8">
    <w:name w:val="xl118"/>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paragraph" w:customStyle="1" w:styleId="xl119">
    <w:name w:val="xl119"/>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numbering" w:customStyle="1" w:styleId="NoList41">
    <w:name w:val="No List41"/>
    <w:next w:val="NoList"/>
    <w:uiPriority w:val="99"/>
    <w:semiHidden/>
    <w:unhideWhenUsed/>
    <w:rsid w:val="00BD33B3"/>
  </w:style>
  <w:style w:type="paragraph" w:customStyle="1" w:styleId="fullbullet">
    <w:name w:val="full bullet"/>
    <w:basedOn w:val="Normal"/>
    <w:qFormat/>
    <w:rsid w:val="00BD33B3"/>
    <w:pPr>
      <w:framePr w:wrap="around" w:vAnchor="text" w:hAnchor="text" w:y="1"/>
      <w:numPr>
        <w:numId w:val="26"/>
      </w:numPr>
      <w:overflowPunct/>
      <w:autoSpaceDE/>
      <w:autoSpaceDN/>
      <w:adjustRightInd/>
      <w:spacing w:line="276" w:lineRule="auto"/>
      <w:jc w:val="both"/>
      <w:textAlignment w:val="auto"/>
    </w:pPr>
    <w:rPr>
      <w:rFonts w:ascii="Times New Roman" w:hAnsi="Times New Roman"/>
      <w:sz w:val="24"/>
      <w:szCs w:val="24"/>
      <w:lang w:val="bg-BG"/>
    </w:rPr>
  </w:style>
  <w:style w:type="paragraph" w:customStyle="1" w:styleId="EmptyBullet">
    <w:name w:val="Empty Bullet"/>
    <w:basedOn w:val="Normal"/>
    <w:qFormat/>
    <w:rsid w:val="00BD33B3"/>
    <w:pPr>
      <w:numPr>
        <w:numId w:val="27"/>
      </w:numPr>
      <w:overflowPunct/>
      <w:autoSpaceDE/>
      <w:autoSpaceDN/>
      <w:adjustRightInd/>
      <w:spacing w:before="120" w:after="120" w:line="276" w:lineRule="auto"/>
      <w:ind w:left="1069"/>
      <w:jc w:val="both"/>
      <w:textAlignment w:val="auto"/>
    </w:pPr>
    <w:rPr>
      <w:rFonts w:ascii="Times New Roman" w:eastAsia="Calibri" w:hAnsi="Times New Roman"/>
      <w:sz w:val="24"/>
      <w:szCs w:val="24"/>
      <w:lang w:val="bg-BG"/>
    </w:rPr>
  </w:style>
  <w:style w:type="numbering" w:customStyle="1" w:styleId="NoList5">
    <w:name w:val="No List5"/>
    <w:next w:val="NoList"/>
    <w:semiHidden/>
    <w:rsid w:val="00BD33B3"/>
  </w:style>
  <w:style w:type="character" w:customStyle="1" w:styleId="newsbodyinside">
    <w:name w:val="newsbodyinside"/>
    <w:rsid w:val="00BD33B3"/>
  </w:style>
  <w:style w:type="paragraph" w:customStyle="1" w:styleId="CharChar1CharChar0">
    <w:name w:val="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11">
    <w:name w:val="Char Char1 Char11"/>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CharCharCharCharCharCharCharChar0">
    <w:name w:val="Char Знак Знак Char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1CharCharCharCharCharCharCharChar">
    <w:name w:val="Char Char1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Style5">
    <w:name w:val="Style5"/>
    <w:basedOn w:val="Normal"/>
    <w:uiPriority w:val="99"/>
    <w:rsid w:val="00BD33B3"/>
    <w:pPr>
      <w:widowControl w:val="0"/>
      <w:overflowPunct/>
      <w:spacing w:line="281" w:lineRule="exact"/>
      <w:ind w:firstLine="710"/>
      <w:jc w:val="both"/>
      <w:textAlignment w:val="auto"/>
    </w:pPr>
    <w:rPr>
      <w:rFonts w:ascii="Times New Roman" w:hAnsi="Times New Roman"/>
      <w:sz w:val="24"/>
      <w:szCs w:val="24"/>
      <w:lang w:val="bg-BG" w:eastAsia="bg-BG"/>
    </w:rPr>
  </w:style>
  <w:style w:type="character" w:customStyle="1" w:styleId="FontStyle17">
    <w:name w:val="Font Style17"/>
    <w:uiPriority w:val="99"/>
    <w:rsid w:val="00BD33B3"/>
    <w:rPr>
      <w:rFonts w:ascii="Times New Roman" w:hAnsi="Times New Roman" w:cs="Times New Roman"/>
      <w:color w:val="000000"/>
      <w:sz w:val="22"/>
      <w:szCs w:val="22"/>
    </w:rPr>
  </w:style>
  <w:style w:type="numbering" w:customStyle="1" w:styleId="NoList6">
    <w:name w:val="No List6"/>
    <w:next w:val="NoList"/>
    <w:uiPriority w:val="99"/>
    <w:semiHidden/>
    <w:unhideWhenUsed/>
    <w:rsid w:val="00BD33B3"/>
  </w:style>
  <w:style w:type="character" w:customStyle="1" w:styleId="CommentTextChar1">
    <w:name w:val="Comment Text Char1"/>
    <w:uiPriority w:val="99"/>
    <w:semiHidden/>
    <w:rsid w:val="00BD33B3"/>
    <w:rPr>
      <w:rFonts w:ascii="Times New Roman" w:eastAsia="Times New Roman" w:hAnsi="Times New Roman" w:cs="Times New Roman"/>
      <w:sz w:val="20"/>
      <w:szCs w:val="20"/>
      <w:lang w:eastAsia="bg-BG"/>
    </w:rPr>
  </w:style>
  <w:style w:type="character" w:customStyle="1" w:styleId="EndnoteTextChar1">
    <w:name w:val="Endnote Text Char1"/>
    <w:uiPriority w:val="99"/>
    <w:semiHidden/>
    <w:rsid w:val="00BD33B3"/>
    <w:rPr>
      <w:rFonts w:ascii="Times New Roman" w:eastAsia="Times New Roman" w:hAnsi="Times New Roman" w:cs="Times New Roman"/>
      <w:sz w:val="20"/>
      <w:szCs w:val="20"/>
      <w:lang w:eastAsia="bg-BG"/>
    </w:rPr>
  </w:style>
  <w:style w:type="character" w:customStyle="1" w:styleId="BodyTextIndent2Char1">
    <w:name w:val="Body Text Indent 2 Char1"/>
    <w:uiPriority w:val="99"/>
    <w:semiHidden/>
    <w:rsid w:val="00BD33B3"/>
    <w:rPr>
      <w:rFonts w:ascii="Times New Roman" w:eastAsia="Times New Roman" w:hAnsi="Times New Roman" w:cs="Times New Roman"/>
      <w:sz w:val="24"/>
      <w:szCs w:val="24"/>
      <w:lang w:eastAsia="bg-BG"/>
    </w:rPr>
  </w:style>
  <w:style w:type="character" w:customStyle="1" w:styleId="CommentSubjectChar1">
    <w:name w:val="Comment Subject Char1"/>
    <w:uiPriority w:val="99"/>
    <w:semiHidden/>
    <w:rsid w:val="00BD33B3"/>
    <w:rPr>
      <w:rFonts w:ascii="Times New Roman" w:eastAsia="Times New Roman" w:hAnsi="Times New Roman" w:cs="Times New Roman"/>
      <w:b/>
      <w:bCs/>
      <w:sz w:val="20"/>
      <w:szCs w:val="20"/>
      <w:lang w:eastAsia="bg-BG"/>
    </w:rPr>
  </w:style>
  <w:style w:type="paragraph" w:customStyle="1" w:styleId="CharCharCharCharCharCharCharCharCharChar1CharCharChar1CharCharCharCharCharCharCharCharChar1CharCharCharCharCharChar2CharCharCharChar1">
    <w:name w:val="Char Char Char Знак Char Знак Char Char Char Char Char Char1 Char Char Char1 Char Char Char Char Char Char Char Char Char1 Char Char Char Char Char Char2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CharChar10">
    <w:name w:val="Знак Знак Char Char Знак Знак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51">
    <w:name w:val="Char Char51"/>
    <w:rsid w:val="00BD33B3"/>
    <w:rPr>
      <w:rFonts w:ascii="Arial" w:hAnsi="Arial"/>
      <w:lang w:val="en-US" w:eastAsia="en-US" w:bidi="ar-SA"/>
    </w:rPr>
  </w:style>
  <w:style w:type="table" w:customStyle="1" w:styleId="TableGrid2">
    <w:name w:val="Table Grid2"/>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3Char1">
    <w:name w:val="Char Char3 Char1"/>
    <w:basedOn w:val="Normal"/>
    <w:rsid w:val="00BD33B3"/>
    <w:pPr>
      <w:overflowPunct/>
      <w:autoSpaceDE/>
      <w:autoSpaceDN/>
      <w:adjustRightInd/>
      <w:spacing w:after="160" w:line="240" w:lineRule="exact"/>
      <w:textAlignment w:val="auto"/>
    </w:pPr>
    <w:rPr>
      <w:rFonts w:ascii="Tahoma" w:hAnsi="Tahoma"/>
    </w:rPr>
  </w:style>
  <w:style w:type="paragraph" w:customStyle="1" w:styleId="Char2CharChar1CharCharChar1CharCharCharCharCharChar1CharCharChar1">
    <w:name w:val="Char2 Char Char1 Char Char Char1 Char Char Char Char Char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
    <w:name w:val="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CharCharCharChar1">
    <w:name w:val="Char Char3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Style17">
    <w:name w:val="Style17"/>
    <w:basedOn w:val="Normal"/>
    <w:rsid w:val="00BD33B3"/>
    <w:pPr>
      <w:widowControl w:val="0"/>
      <w:overflowPunct/>
      <w:spacing w:line="533" w:lineRule="exact"/>
      <w:jc w:val="both"/>
      <w:textAlignment w:val="auto"/>
    </w:pPr>
    <w:rPr>
      <w:rFonts w:ascii="Times New Roman" w:eastAsia="SimSun" w:hAnsi="Times New Roman"/>
      <w:sz w:val="24"/>
      <w:szCs w:val="24"/>
      <w:lang w:val="bg-BG" w:eastAsia="zh-CN"/>
    </w:rPr>
  </w:style>
  <w:style w:type="numbering" w:customStyle="1" w:styleId="NoList7">
    <w:name w:val="No List7"/>
    <w:next w:val="NoList"/>
    <w:uiPriority w:val="99"/>
    <w:semiHidden/>
    <w:unhideWhenUsed/>
    <w:rsid w:val="00BD33B3"/>
  </w:style>
  <w:style w:type="table" w:customStyle="1" w:styleId="TableGrid3">
    <w:name w:val="Table Grid3"/>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D33B3"/>
  </w:style>
  <w:style w:type="numbering" w:customStyle="1" w:styleId="NoList13">
    <w:name w:val="No List13"/>
    <w:next w:val="NoList"/>
    <w:semiHidden/>
    <w:rsid w:val="00BD33B3"/>
  </w:style>
  <w:style w:type="numbering" w:customStyle="1" w:styleId="NoList23">
    <w:name w:val="No List23"/>
    <w:next w:val="NoList"/>
    <w:uiPriority w:val="99"/>
    <w:semiHidden/>
    <w:unhideWhenUsed/>
    <w:rsid w:val="00BD33B3"/>
  </w:style>
  <w:style w:type="numbering" w:customStyle="1" w:styleId="NoList32">
    <w:name w:val="No List32"/>
    <w:next w:val="NoList"/>
    <w:uiPriority w:val="99"/>
    <w:semiHidden/>
    <w:unhideWhenUsed/>
    <w:rsid w:val="00BD33B3"/>
  </w:style>
  <w:style w:type="numbering" w:customStyle="1" w:styleId="NoList42">
    <w:name w:val="No List42"/>
    <w:next w:val="NoList"/>
    <w:uiPriority w:val="99"/>
    <w:semiHidden/>
    <w:unhideWhenUsed/>
    <w:rsid w:val="00BD33B3"/>
  </w:style>
  <w:style w:type="paragraph" w:customStyle="1" w:styleId="mcntmsonormal">
    <w:name w:val="mcntmsonormal"/>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table" w:customStyle="1" w:styleId="TableGrid11">
    <w:name w:val="Table Grid1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BD33B3"/>
  </w:style>
  <w:style w:type="table" w:customStyle="1" w:styleId="TableGrid21">
    <w:name w:val="Table Grid2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4"/>
      <w:szCs w:val="24"/>
      <w:lang w:val="bg-BG" w:eastAsia="bg-BG"/>
    </w:rPr>
  </w:style>
  <w:style w:type="paragraph" w:customStyle="1" w:styleId="xl121">
    <w:name w:val="xl12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2">
    <w:name w:val="xl12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23">
    <w:name w:val="xl123"/>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i/>
      <w:iCs/>
      <w:sz w:val="24"/>
      <w:szCs w:val="24"/>
      <w:lang w:val="bg-BG" w:eastAsia="bg-BG"/>
    </w:rPr>
  </w:style>
  <w:style w:type="paragraph" w:customStyle="1" w:styleId="xl124">
    <w:name w:val="xl124"/>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5">
    <w:name w:val="xl125"/>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6">
    <w:name w:val="xl126"/>
    <w:basedOn w:val="Normal"/>
    <w:rsid w:val="00BD33B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7">
    <w:name w:val="xl127"/>
    <w:basedOn w:val="Normal"/>
    <w:rsid w:val="00BD33B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8">
    <w:name w:val="xl128"/>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9">
    <w:name w:val="xl129"/>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0">
    <w:name w:val="xl130"/>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1">
    <w:name w:val="xl13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sz w:val="24"/>
      <w:szCs w:val="24"/>
      <w:lang w:val="bg-BG" w:eastAsia="bg-BG"/>
    </w:rPr>
  </w:style>
  <w:style w:type="paragraph" w:customStyle="1" w:styleId="xl132">
    <w:name w:val="xl13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paragraph" w:customStyle="1" w:styleId="xl133">
    <w:name w:val="xl13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4">
    <w:name w:val="xl13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numbering" w:customStyle="1" w:styleId="NoList9">
    <w:name w:val="No List9"/>
    <w:next w:val="NoList"/>
    <w:uiPriority w:val="99"/>
    <w:semiHidden/>
    <w:unhideWhenUsed/>
    <w:rsid w:val="00BD33B3"/>
  </w:style>
  <w:style w:type="table" w:customStyle="1" w:styleId="TableGrid4">
    <w:name w:val="Table Grid4"/>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rsid w:val="00BD33B3"/>
  </w:style>
  <w:style w:type="numbering" w:customStyle="1" w:styleId="NoList14">
    <w:name w:val="No List14"/>
    <w:next w:val="NoList"/>
    <w:semiHidden/>
    <w:rsid w:val="00BD33B3"/>
  </w:style>
  <w:style w:type="numbering" w:customStyle="1" w:styleId="NoList15">
    <w:name w:val="No List15"/>
    <w:next w:val="NoList"/>
    <w:uiPriority w:val="99"/>
    <w:semiHidden/>
    <w:unhideWhenUsed/>
    <w:rsid w:val="00BD33B3"/>
  </w:style>
  <w:style w:type="table" w:customStyle="1" w:styleId="TableGrid5">
    <w:name w:val="Table Grid5"/>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0">
    <w:name w:val="Body Text3"/>
    <w:basedOn w:val="Normal"/>
    <w:rsid w:val="00BD33B3"/>
    <w:pPr>
      <w:widowControl w:val="0"/>
      <w:shd w:val="clear" w:color="auto" w:fill="FFFFFF"/>
      <w:overflowPunct/>
      <w:autoSpaceDE/>
      <w:autoSpaceDN/>
      <w:adjustRightInd/>
      <w:spacing w:line="264" w:lineRule="exact"/>
      <w:jc w:val="both"/>
      <w:textAlignment w:val="auto"/>
    </w:pPr>
    <w:rPr>
      <w:rFonts w:ascii="Times New Roman" w:hAnsi="Times New Roman"/>
      <w:color w:val="000000"/>
      <w:sz w:val="23"/>
      <w:szCs w:val="23"/>
      <w:lang w:val="bg-BG" w:eastAsia="bg-BG"/>
    </w:rPr>
  </w:style>
  <w:style w:type="numbering" w:customStyle="1" w:styleId="NoList16">
    <w:name w:val="No List16"/>
    <w:next w:val="NoList"/>
    <w:semiHidden/>
    <w:rsid w:val="00BD33B3"/>
  </w:style>
  <w:style w:type="numbering" w:customStyle="1" w:styleId="NoList17">
    <w:name w:val="No List17"/>
    <w:next w:val="NoList"/>
    <w:uiPriority w:val="99"/>
    <w:semiHidden/>
    <w:unhideWhenUsed/>
    <w:rsid w:val="00BD33B3"/>
  </w:style>
  <w:style w:type="numbering" w:customStyle="1" w:styleId="NoList18">
    <w:name w:val="No List18"/>
    <w:next w:val="NoList"/>
    <w:semiHidden/>
    <w:rsid w:val="00BD33B3"/>
  </w:style>
  <w:style w:type="numbering" w:customStyle="1" w:styleId="NoList24">
    <w:name w:val="No List24"/>
    <w:next w:val="NoList"/>
    <w:uiPriority w:val="99"/>
    <w:semiHidden/>
    <w:unhideWhenUsed/>
    <w:rsid w:val="00BD33B3"/>
  </w:style>
  <w:style w:type="numbering" w:customStyle="1" w:styleId="NoList33">
    <w:name w:val="No List33"/>
    <w:next w:val="NoList"/>
    <w:uiPriority w:val="99"/>
    <w:semiHidden/>
    <w:unhideWhenUsed/>
    <w:rsid w:val="00BD33B3"/>
  </w:style>
  <w:style w:type="numbering" w:customStyle="1" w:styleId="NoList43">
    <w:name w:val="No List43"/>
    <w:next w:val="NoList"/>
    <w:uiPriority w:val="99"/>
    <w:semiHidden/>
    <w:unhideWhenUsed/>
    <w:rsid w:val="00BD33B3"/>
  </w:style>
  <w:style w:type="table" w:customStyle="1" w:styleId="TableGrid12">
    <w:name w:val="Table Grid1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BD33B3"/>
  </w:style>
  <w:style w:type="table" w:customStyle="1" w:styleId="TableGrid22">
    <w:name w:val="Table Grid2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BD33B3"/>
  </w:style>
  <w:style w:type="table" w:customStyle="1" w:styleId="TableGrid51">
    <w:name w:val="Table Grid5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BD33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a0">
    <w:name w:val="Основен текст"/>
    <w:rsid w:val="00BD33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mcntmcntmsolistparagraph">
    <w:name w:val="mcntmcntmsolistparagraph"/>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numbering" w:customStyle="1" w:styleId="NoList19">
    <w:name w:val="No List19"/>
    <w:next w:val="NoList"/>
    <w:uiPriority w:val="99"/>
    <w:semiHidden/>
    <w:unhideWhenUsed/>
    <w:rsid w:val="00BD33B3"/>
  </w:style>
  <w:style w:type="table" w:customStyle="1" w:styleId="TableGrid8">
    <w:name w:val="Table Grid8"/>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D33B3"/>
    <w:rPr>
      <w:rFonts w:ascii="Calibri" w:eastAsia="Times New Roman" w:hAnsi="Calibri" w:cs="Times New Roman"/>
    </w:rPr>
  </w:style>
  <w:style w:type="paragraph" w:customStyle="1" w:styleId="BodyText8">
    <w:name w:val="Body Text8"/>
    <w:basedOn w:val="Normal"/>
    <w:rsid w:val="00BD33B3"/>
    <w:pPr>
      <w:widowControl w:val="0"/>
      <w:shd w:val="clear" w:color="auto" w:fill="FFFFFF"/>
      <w:overflowPunct/>
      <w:autoSpaceDE/>
      <w:autoSpaceDN/>
      <w:adjustRightInd/>
      <w:spacing w:after="600" w:line="274" w:lineRule="exact"/>
      <w:ind w:hanging="1100"/>
      <w:textAlignment w:val="auto"/>
    </w:pPr>
    <w:rPr>
      <w:rFonts w:ascii="Times New Roman" w:hAnsi="Times New Roman"/>
      <w:color w:val="000000"/>
      <w:sz w:val="22"/>
      <w:szCs w:val="22"/>
      <w:lang w:val="bg-BG" w:eastAsia="bg-BG"/>
    </w:rPr>
  </w:style>
  <w:style w:type="numbering" w:customStyle="1" w:styleId="NoList20">
    <w:name w:val="No List20"/>
    <w:next w:val="NoList"/>
    <w:semiHidden/>
    <w:rsid w:val="00BD33B3"/>
  </w:style>
  <w:style w:type="character" w:customStyle="1" w:styleId="5yl5">
    <w:name w:val="_5yl5"/>
    <w:rsid w:val="00BD33B3"/>
  </w:style>
  <w:style w:type="numbering" w:customStyle="1" w:styleId="NoList25">
    <w:name w:val="No List25"/>
    <w:next w:val="NoList"/>
    <w:uiPriority w:val="99"/>
    <w:semiHidden/>
    <w:unhideWhenUsed/>
    <w:rsid w:val="00BD33B3"/>
  </w:style>
  <w:style w:type="numbering" w:customStyle="1" w:styleId="NoList110">
    <w:name w:val="No List110"/>
    <w:next w:val="NoList"/>
    <w:semiHidden/>
    <w:rsid w:val="00BD33B3"/>
  </w:style>
  <w:style w:type="numbering" w:customStyle="1" w:styleId="NoList26">
    <w:name w:val="No List26"/>
    <w:next w:val="NoList"/>
    <w:uiPriority w:val="99"/>
    <w:semiHidden/>
    <w:unhideWhenUsed/>
    <w:rsid w:val="00BD33B3"/>
  </w:style>
  <w:style w:type="numbering" w:customStyle="1" w:styleId="NoList34">
    <w:name w:val="No List34"/>
    <w:next w:val="NoList"/>
    <w:uiPriority w:val="99"/>
    <w:semiHidden/>
    <w:unhideWhenUsed/>
    <w:rsid w:val="00BD33B3"/>
  </w:style>
  <w:style w:type="numbering" w:customStyle="1" w:styleId="NoList44">
    <w:name w:val="No List44"/>
    <w:next w:val="NoList"/>
    <w:uiPriority w:val="99"/>
    <w:semiHidden/>
    <w:unhideWhenUsed/>
    <w:rsid w:val="00BD33B3"/>
  </w:style>
  <w:style w:type="table" w:customStyle="1" w:styleId="TableGrid13">
    <w:name w:val="Table Grid1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D33B3"/>
  </w:style>
  <w:style w:type="table" w:customStyle="1" w:styleId="TableGrid23">
    <w:name w:val="Table Grid2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BD33B3"/>
  </w:style>
  <w:style w:type="table" w:customStyle="1" w:styleId="TableGrid52">
    <w:name w:val="Table Grid5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BD33B3"/>
  </w:style>
  <w:style w:type="numbering" w:customStyle="1" w:styleId="NoList112">
    <w:name w:val="No List112"/>
    <w:next w:val="NoList"/>
    <w:semiHidden/>
    <w:rsid w:val="00BD33B3"/>
  </w:style>
  <w:style w:type="numbering" w:customStyle="1" w:styleId="NoList28">
    <w:name w:val="No List28"/>
    <w:next w:val="NoList"/>
    <w:uiPriority w:val="99"/>
    <w:semiHidden/>
    <w:unhideWhenUsed/>
    <w:rsid w:val="00BD33B3"/>
  </w:style>
  <w:style w:type="numbering" w:customStyle="1" w:styleId="NoList35">
    <w:name w:val="No List35"/>
    <w:next w:val="NoList"/>
    <w:uiPriority w:val="99"/>
    <w:semiHidden/>
    <w:unhideWhenUsed/>
    <w:rsid w:val="00BD33B3"/>
  </w:style>
  <w:style w:type="numbering" w:customStyle="1" w:styleId="NoList45">
    <w:name w:val="No List45"/>
    <w:next w:val="NoList"/>
    <w:uiPriority w:val="99"/>
    <w:semiHidden/>
    <w:unhideWhenUsed/>
    <w:rsid w:val="00BD33B3"/>
  </w:style>
  <w:style w:type="table" w:customStyle="1" w:styleId="TableGrid14">
    <w:name w:val="Table Grid1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BD33B3"/>
  </w:style>
  <w:style w:type="table" w:customStyle="1" w:styleId="TableGrid24">
    <w:name w:val="Table Grid2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BD33B3"/>
  </w:style>
  <w:style w:type="table" w:customStyle="1" w:styleId="TableGrid53">
    <w:name w:val="Table Grid5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4">
    <w:name w:val="Char Char Char"/>
    <w:basedOn w:val="Normal"/>
    <w:rsid w:val="00BF6D67"/>
    <w:pPr>
      <w:tabs>
        <w:tab w:val="left" w:pos="709"/>
      </w:tabs>
      <w:suppressAutoHyphens/>
      <w:overflowPunct/>
      <w:autoSpaceDE/>
      <w:autoSpaceDN/>
      <w:adjustRightInd/>
      <w:textAlignment w:val="auto"/>
    </w:pPr>
    <w:rPr>
      <w:rFonts w:ascii="Tahoma" w:hAnsi="Tahoma"/>
      <w:sz w:val="24"/>
      <w:szCs w:val="24"/>
      <w:lang w:val="pl-PL" w:eastAsia="ar-SA"/>
    </w:rPr>
  </w:style>
  <w:style w:type="character" w:customStyle="1" w:styleId="FontStyle18">
    <w:name w:val="Font Style18"/>
    <w:basedOn w:val="DefaultParagraphFont"/>
    <w:uiPriority w:val="99"/>
    <w:rsid w:val="00351DBD"/>
    <w:rPr>
      <w:rFonts w:ascii="Times New Roman" w:hAnsi="Times New Roman" w:cs="Times New Roman"/>
      <w:color w:val="000000"/>
      <w:sz w:val="22"/>
      <w:szCs w:val="22"/>
    </w:rPr>
  </w:style>
  <w:style w:type="paragraph" w:customStyle="1" w:styleId="CharCharCharCharChar50">
    <w:name w:val="Char Char Char Char Char5"/>
    <w:basedOn w:val="Normal"/>
    <w:rsid w:val="000115E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C83CF2"/>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0">
    <w:name w:val="Char Char1 Char"/>
    <w:basedOn w:val="Normal"/>
    <w:semiHidden/>
    <w:rsid w:val="006F66A7"/>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A22325"/>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1CharChar0">
    <w:name w:val="Char1 Char Char Char Char Char Char1 Char Char2 Char Char Char2 Char Char Char1 Char1 Char Char Char Char Char Char Char Char Char1 Char Char"/>
    <w:basedOn w:val="Normal"/>
    <w:rsid w:val="00C71F9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5">
    <w:name w:val="Char Char Char"/>
    <w:basedOn w:val="Normal"/>
    <w:link w:val="CharCharCharChar10"/>
    <w:rsid w:val="00C71F9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0">
    <w:name w:val="Char Char Char Char1"/>
    <w:link w:val="CharCharChar5"/>
    <w:rsid w:val="00C71F96"/>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Normal Indent" w:uiPriority="0"/>
    <w:lsdException w:name="footnote text" w:uiPriority="0"/>
    <w:lsdException w:name="annotation text" w:uiPriority="0"/>
    <w:lsdException w:name="header" w:uiPriority="0"/>
    <w:lsdException w:name="footer" w:uiPriority="0"/>
    <w:lsdException w:name="caption"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3"/>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eading1">
    <w:name w:val="heading 1"/>
    <w:basedOn w:val="Normal"/>
    <w:next w:val="Normal"/>
    <w:link w:val="Heading1Char"/>
    <w:qFormat/>
    <w:rsid w:val="00BD33B3"/>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BD33B3"/>
    <w:pPr>
      <w:keepNext/>
      <w:jc w:val="right"/>
      <w:outlineLvl w:val="1"/>
    </w:pPr>
    <w:rPr>
      <w:rFonts w:ascii="Times New Roman" w:hAnsi="Times New Roman"/>
      <w:u w:val="single"/>
      <w:lang w:val="bg-BG"/>
    </w:rPr>
  </w:style>
  <w:style w:type="paragraph" w:styleId="Heading3">
    <w:name w:val="heading 3"/>
    <w:basedOn w:val="Normal"/>
    <w:next w:val="Normal"/>
    <w:link w:val="Heading3Char"/>
    <w:qFormat/>
    <w:rsid w:val="00BD33B3"/>
    <w:pPr>
      <w:keepNext/>
      <w:outlineLvl w:val="2"/>
    </w:pPr>
    <w:rPr>
      <w:b/>
      <w:sz w:val="28"/>
    </w:rPr>
  </w:style>
  <w:style w:type="paragraph" w:styleId="Heading4">
    <w:name w:val="heading 4"/>
    <w:basedOn w:val="Normal"/>
    <w:next w:val="Normal"/>
    <w:link w:val="Heading4Char"/>
    <w:qFormat/>
    <w:rsid w:val="00BD33B3"/>
    <w:pPr>
      <w:keepNext/>
      <w:outlineLvl w:val="3"/>
    </w:pPr>
    <w:rPr>
      <w:b/>
      <w:bCs/>
      <w:lang w:val="bg-BG"/>
    </w:rPr>
  </w:style>
  <w:style w:type="paragraph" w:styleId="Heading5">
    <w:name w:val="heading 5"/>
    <w:basedOn w:val="Normal"/>
    <w:next w:val="Normal"/>
    <w:link w:val="Heading5Char"/>
    <w:qFormat/>
    <w:rsid w:val="00BD33B3"/>
    <w:pPr>
      <w:overflowPunct/>
      <w:autoSpaceDE/>
      <w:autoSpaceDN/>
      <w:adjustRightInd/>
      <w:spacing w:before="240" w:after="60"/>
      <w:textAlignment w:val="auto"/>
      <w:outlineLvl w:val="4"/>
    </w:pPr>
    <w:rPr>
      <w:rFonts w:ascii="Times New Roman" w:hAnsi="Times New Roman"/>
      <w:b/>
      <w:bCs/>
      <w:i/>
      <w:iCs/>
      <w:sz w:val="26"/>
      <w:szCs w:val="26"/>
      <w:lang w:val="bg-BG" w:eastAsia="bg-BG"/>
    </w:rPr>
  </w:style>
  <w:style w:type="paragraph" w:styleId="Heading6">
    <w:name w:val="heading 6"/>
    <w:basedOn w:val="Normal"/>
    <w:next w:val="Normal"/>
    <w:link w:val="Heading6Char"/>
    <w:qFormat/>
    <w:rsid w:val="00BD33B3"/>
    <w:pPr>
      <w:keepNext/>
      <w:tabs>
        <w:tab w:val="num" w:pos="1152"/>
      </w:tabs>
      <w:overflowPunct/>
      <w:autoSpaceDE/>
      <w:autoSpaceDN/>
      <w:adjustRightInd/>
      <w:ind w:left="1152" w:hanging="1152"/>
      <w:jc w:val="both"/>
      <w:textAlignment w:val="auto"/>
      <w:outlineLvl w:val="5"/>
    </w:pPr>
    <w:rPr>
      <w:rFonts w:ascii="Times New Roman" w:hAnsi="Times New Roman"/>
      <w:i/>
      <w:sz w:val="24"/>
      <w:szCs w:val="24"/>
    </w:rPr>
  </w:style>
  <w:style w:type="paragraph" w:styleId="Heading7">
    <w:name w:val="heading 7"/>
    <w:basedOn w:val="Normal"/>
    <w:next w:val="Normal"/>
    <w:link w:val="Heading7Char"/>
    <w:qFormat/>
    <w:rsid w:val="00BD33B3"/>
    <w:pPr>
      <w:keepNext/>
      <w:tabs>
        <w:tab w:val="num" w:pos="1296"/>
      </w:tabs>
      <w:overflowPunct/>
      <w:autoSpaceDE/>
      <w:autoSpaceDN/>
      <w:adjustRightInd/>
      <w:spacing w:line="280" w:lineRule="atLeast"/>
      <w:ind w:left="1296" w:hanging="1296"/>
      <w:textAlignment w:val="auto"/>
      <w:outlineLvl w:val="6"/>
    </w:pPr>
    <w:rPr>
      <w:rFonts w:ascii="Times New Roman" w:hAnsi="Times New Roman"/>
      <w:i/>
      <w:sz w:val="22"/>
      <w:szCs w:val="24"/>
      <w:lang w:val="bg-BG"/>
    </w:rPr>
  </w:style>
  <w:style w:type="paragraph" w:styleId="Heading8">
    <w:name w:val="heading 8"/>
    <w:basedOn w:val="Normal"/>
    <w:next w:val="Normal"/>
    <w:link w:val="Heading8Char"/>
    <w:qFormat/>
    <w:rsid w:val="00BD33B3"/>
    <w:pPr>
      <w:keepNext/>
      <w:tabs>
        <w:tab w:val="num" w:pos="1440"/>
      </w:tabs>
      <w:overflowPunct/>
      <w:autoSpaceDE/>
      <w:autoSpaceDN/>
      <w:adjustRightInd/>
      <w:spacing w:line="280" w:lineRule="atLeast"/>
      <w:ind w:left="1440" w:hanging="1440"/>
      <w:jc w:val="both"/>
      <w:textAlignment w:val="auto"/>
      <w:outlineLvl w:val="7"/>
    </w:pPr>
    <w:rPr>
      <w:rFonts w:ascii="Times New Roman" w:hAnsi="Times New Roman"/>
      <w:b/>
      <w:snapToGrid w:val="0"/>
      <w:color w:val="000000"/>
      <w:sz w:val="22"/>
      <w:szCs w:val="24"/>
      <w:lang w:val="bg-BG"/>
    </w:rPr>
  </w:style>
  <w:style w:type="paragraph" w:styleId="Heading9">
    <w:name w:val="heading 9"/>
    <w:basedOn w:val="Normal"/>
    <w:next w:val="Normal"/>
    <w:link w:val="Heading9Char"/>
    <w:qFormat/>
    <w:rsid w:val="00BD33B3"/>
    <w:pPr>
      <w:keepNext/>
      <w:tabs>
        <w:tab w:val="num" w:pos="1584"/>
      </w:tabs>
      <w:overflowPunct/>
      <w:autoSpaceDE/>
      <w:autoSpaceDN/>
      <w:adjustRightInd/>
      <w:ind w:left="1584" w:hanging="1584"/>
      <w:jc w:val="both"/>
      <w:textAlignment w:val="auto"/>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B3"/>
    <w:rPr>
      <w:rFonts w:ascii="Bookman Old Style" w:eastAsia="Times New Roman" w:hAnsi="Bookman Old Style" w:cs="Times New Roman"/>
      <w:b/>
      <w:spacing w:val="30"/>
      <w:sz w:val="24"/>
      <w:szCs w:val="20"/>
    </w:rPr>
  </w:style>
  <w:style w:type="character" w:customStyle="1" w:styleId="Heading2Char">
    <w:name w:val="Heading 2 Char"/>
    <w:basedOn w:val="DefaultParagraphFont"/>
    <w:link w:val="Heading2"/>
    <w:rsid w:val="00BD33B3"/>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BD33B3"/>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BD33B3"/>
    <w:rPr>
      <w:rFonts w:ascii="Arial" w:eastAsia="Times New Roman" w:hAnsi="Arial" w:cs="Times New Roman"/>
      <w:b/>
      <w:bCs/>
      <w:sz w:val="20"/>
      <w:szCs w:val="20"/>
    </w:rPr>
  </w:style>
  <w:style w:type="character" w:customStyle="1" w:styleId="Heading5Char">
    <w:name w:val="Heading 5 Char"/>
    <w:basedOn w:val="DefaultParagraphFont"/>
    <w:link w:val="Heading5"/>
    <w:rsid w:val="00BD33B3"/>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BD33B3"/>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rsid w:val="00BD33B3"/>
    <w:rPr>
      <w:rFonts w:ascii="Times New Roman" w:eastAsia="Times New Roman" w:hAnsi="Times New Roman" w:cs="Times New Roman"/>
      <w:i/>
      <w:szCs w:val="24"/>
    </w:rPr>
  </w:style>
  <w:style w:type="character" w:customStyle="1" w:styleId="Heading8Char">
    <w:name w:val="Heading 8 Char"/>
    <w:basedOn w:val="DefaultParagraphFont"/>
    <w:link w:val="Heading8"/>
    <w:rsid w:val="00BD33B3"/>
    <w:rPr>
      <w:rFonts w:ascii="Times New Roman" w:eastAsia="Times New Roman" w:hAnsi="Times New Roman" w:cs="Times New Roman"/>
      <w:b/>
      <w:snapToGrid w:val="0"/>
      <w:color w:val="000000"/>
      <w:szCs w:val="24"/>
    </w:rPr>
  </w:style>
  <w:style w:type="character" w:customStyle="1" w:styleId="Heading9Char">
    <w:name w:val="Heading 9 Char"/>
    <w:basedOn w:val="DefaultParagraphFont"/>
    <w:link w:val="Heading9"/>
    <w:rsid w:val="00BD33B3"/>
    <w:rPr>
      <w:rFonts w:ascii="Times New Roman" w:eastAsia="Times New Roman" w:hAnsi="Times New Roman" w:cs="Times New Roman"/>
      <w:b/>
      <w:bCs/>
      <w:i/>
      <w:iCs/>
      <w:sz w:val="20"/>
      <w:szCs w:val="20"/>
      <w:lang w:val="en-US"/>
    </w:rPr>
  </w:style>
  <w:style w:type="paragraph" w:styleId="Header">
    <w:name w:val="header"/>
    <w:basedOn w:val="Normal"/>
    <w:link w:val="HeaderChar"/>
    <w:rsid w:val="00BD33B3"/>
    <w:pPr>
      <w:tabs>
        <w:tab w:val="center" w:pos="4320"/>
        <w:tab w:val="right" w:pos="8640"/>
      </w:tabs>
    </w:pPr>
  </w:style>
  <w:style w:type="character" w:customStyle="1" w:styleId="HeaderChar">
    <w:name w:val="Header Char"/>
    <w:basedOn w:val="DefaultParagraphFont"/>
    <w:link w:val="Header"/>
    <w:rsid w:val="00BD33B3"/>
    <w:rPr>
      <w:rFonts w:ascii="Arial" w:eastAsia="Times New Roman" w:hAnsi="Arial" w:cs="Times New Roman"/>
      <w:sz w:val="20"/>
      <w:szCs w:val="20"/>
      <w:lang w:val="en-US"/>
    </w:rPr>
  </w:style>
  <w:style w:type="paragraph" w:styleId="Footer">
    <w:name w:val="footer"/>
    <w:basedOn w:val="Normal"/>
    <w:link w:val="FooterChar1"/>
    <w:rsid w:val="00BD33B3"/>
    <w:pPr>
      <w:tabs>
        <w:tab w:val="center" w:pos="4320"/>
        <w:tab w:val="right" w:pos="8640"/>
      </w:tabs>
    </w:pPr>
  </w:style>
  <w:style w:type="character" w:customStyle="1" w:styleId="FooterChar">
    <w:name w:val="Footer Char"/>
    <w:basedOn w:val="DefaultParagraphFont"/>
    <w:rsid w:val="00BD33B3"/>
    <w:rPr>
      <w:rFonts w:ascii="Arial" w:eastAsia="Times New Roman" w:hAnsi="Arial" w:cs="Times New Roman"/>
      <w:sz w:val="20"/>
      <w:szCs w:val="20"/>
      <w:lang w:val="en-US"/>
    </w:rPr>
  </w:style>
  <w:style w:type="paragraph" w:styleId="BodyText">
    <w:name w:val="Body Text"/>
    <w:basedOn w:val="Normal"/>
    <w:link w:val="BodyTextChar1"/>
    <w:rsid w:val="00BD33B3"/>
    <w:pPr>
      <w:jc w:val="both"/>
    </w:pPr>
    <w:rPr>
      <w:rFonts w:ascii="Times New Roman" w:hAnsi="Times New Roman"/>
      <w:lang w:val="bg-BG"/>
    </w:rPr>
  </w:style>
  <w:style w:type="character" w:customStyle="1" w:styleId="BodyTextChar">
    <w:name w:val="Body Text Char"/>
    <w:basedOn w:val="DefaultParagraphFont"/>
    <w:rsid w:val="00BD33B3"/>
    <w:rPr>
      <w:rFonts w:ascii="Arial" w:eastAsia="Times New Roman" w:hAnsi="Arial" w:cs="Times New Roman"/>
      <w:sz w:val="20"/>
      <w:szCs w:val="20"/>
      <w:lang w:val="en-US"/>
    </w:rPr>
  </w:style>
  <w:style w:type="paragraph" w:styleId="BodyText2">
    <w:name w:val="Body Text 2"/>
    <w:basedOn w:val="Normal"/>
    <w:link w:val="BodyText2Char"/>
    <w:rsid w:val="00BD33B3"/>
    <w:pPr>
      <w:jc w:val="both"/>
    </w:pPr>
    <w:rPr>
      <w:rFonts w:ascii="Times New Roman" w:hAnsi="Times New Roman"/>
      <w:sz w:val="24"/>
      <w:lang w:val="bg-BG"/>
    </w:rPr>
  </w:style>
  <w:style w:type="character" w:customStyle="1" w:styleId="BodyText2Char">
    <w:name w:val="Body Text 2 Char"/>
    <w:basedOn w:val="DefaultParagraphFont"/>
    <w:link w:val="BodyText2"/>
    <w:rsid w:val="00BD33B3"/>
    <w:rPr>
      <w:rFonts w:ascii="Times New Roman" w:eastAsia="Times New Roman" w:hAnsi="Times New Roman" w:cs="Times New Roman"/>
      <w:sz w:val="24"/>
      <w:szCs w:val="20"/>
    </w:rPr>
  </w:style>
  <w:style w:type="character" w:styleId="Hyperlink">
    <w:name w:val="Hyperlink"/>
    <w:rsid w:val="00BD33B3"/>
    <w:rPr>
      <w:color w:val="0000FF"/>
      <w:u w:val="single"/>
    </w:rPr>
  </w:style>
  <w:style w:type="character" w:styleId="Emphasis">
    <w:name w:val="Emphasis"/>
    <w:uiPriority w:val="20"/>
    <w:qFormat/>
    <w:rsid w:val="00BD33B3"/>
    <w:rPr>
      <w:i/>
      <w:iCs/>
    </w:rPr>
  </w:style>
  <w:style w:type="paragraph" w:customStyle="1" w:styleId="mainpageitemsjus">
    <w:name w:val="main_page_items_jus"/>
    <w:basedOn w:val="Normal"/>
    <w:rsid w:val="00BD33B3"/>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link w:val="BalloonTextChar"/>
    <w:uiPriority w:val="99"/>
    <w:semiHidden/>
    <w:rsid w:val="00BD33B3"/>
    <w:rPr>
      <w:rFonts w:ascii="Tahoma" w:hAnsi="Tahoma" w:cs="Tahoma"/>
      <w:sz w:val="16"/>
      <w:szCs w:val="16"/>
    </w:rPr>
  </w:style>
  <w:style w:type="character" w:customStyle="1" w:styleId="BalloonTextChar">
    <w:name w:val="Balloon Text Char"/>
    <w:basedOn w:val="DefaultParagraphFont"/>
    <w:link w:val="BalloonText"/>
    <w:uiPriority w:val="99"/>
    <w:semiHidden/>
    <w:rsid w:val="00BD33B3"/>
    <w:rPr>
      <w:rFonts w:ascii="Tahoma" w:eastAsia="Times New Roman" w:hAnsi="Tahoma" w:cs="Tahoma"/>
      <w:sz w:val="16"/>
      <w:szCs w:val="16"/>
      <w:lang w:val="en-US"/>
    </w:rPr>
  </w:style>
  <w:style w:type="paragraph" w:customStyle="1" w:styleId="CharChar1Char">
    <w:name w:val="Char Char1 Char"/>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BD33B3"/>
    <w:pPr>
      <w:overflowPunct/>
      <w:autoSpaceDE/>
      <w:autoSpaceDN/>
      <w:adjustRightInd/>
      <w:ind w:left="720"/>
      <w:textAlignment w:val="auto"/>
    </w:pPr>
    <w:rPr>
      <w:rFonts w:ascii="Timok" w:hAnsi="Timok"/>
      <w:sz w:val="28"/>
      <w:lang w:val="en-GB"/>
    </w:rPr>
  </w:style>
  <w:style w:type="paragraph" w:styleId="HTMLPreformatted">
    <w:name w:val="HTML Preformatted"/>
    <w:basedOn w:val="Normal"/>
    <w:link w:val="HTMLPreformattedChar"/>
    <w:uiPriority w:val="99"/>
    <w:unhideWhenUsed/>
    <w:rsid w:val="00BD33B3"/>
    <w:rPr>
      <w:rFonts w:ascii="Consolas" w:hAnsi="Consolas" w:cs="Consolas"/>
    </w:rPr>
  </w:style>
  <w:style w:type="character" w:customStyle="1" w:styleId="HTMLPreformattedChar">
    <w:name w:val="HTML Preformatted Char"/>
    <w:basedOn w:val="DefaultParagraphFont"/>
    <w:link w:val="HTMLPreformatted"/>
    <w:uiPriority w:val="99"/>
    <w:rsid w:val="00BD33B3"/>
    <w:rPr>
      <w:rFonts w:ascii="Consolas" w:eastAsia="Times New Roman" w:hAnsi="Consolas" w:cs="Consolas"/>
      <w:sz w:val="20"/>
      <w:szCs w:val="20"/>
      <w:lang w:val="en-US"/>
    </w:rPr>
  </w:style>
  <w:style w:type="paragraph" w:customStyle="1" w:styleId="firstline">
    <w:name w:val="firstline"/>
    <w:basedOn w:val="Normal"/>
    <w:rsid w:val="00BD33B3"/>
    <w:pPr>
      <w:overflowPunct/>
      <w:autoSpaceDE/>
      <w:autoSpaceDN/>
      <w:adjustRightInd/>
      <w:spacing w:line="240" w:lineRule="atLeast"/>
      <w:ind w:firstLine="640"/>
      <w:jc w:val="both"/>
      <w:textAlignment w:val="auto"/>
    </w:pPr>
    <w:rPr>
      <w:rFonts w:ascii="Times New Roman" w:hAnsi="Times New Roman"/>
      <w:color w:val="000000"/>
      <w:sz w:val="24"/>
      <w:szCs w:val="24"/>
      <w:lang w:val="bg-BG" w:eastAsia="bg-BG"/>
    </w:rPr>
  </w:style>
  <w:style w:type="numbering" w:customStyle="1" w:styleId="NoList1">
    <w:name w:val="No List1"/>
    <w:next w:val="NoList"/>
    <w:semiHidden/>
    <w:rsid w:val="00BD33B3"/>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Subtitle">
    <w:name w:val="Subtitle"/>
    <w:basedOn w:val="Normal"/>
    <w:link w:val="SubtitleChar"/>
    <w:qFormat/>
    <w:rsid w:val="00BD33B3"/>
    <w:pPr>
      <w:overflowPunct/>
      <w:autoSpaceDE/>
      <w:autoSpaceDN/>
      <w:adjustRightInd/>
      <w:spacing w:after="280" w:line="280" w:lineRule="atLeast"/>
      <w:textAlignment w:val="auto"/>
    </w:pPr>
    <w:rPr>
      <w:rFonts w:ascii="Times New Roman" w:hAnsi="Times New Roman"/>
      <w:color w:val="0A55A3"/>
      <w:sz w:val="28"/>
      <w:szCs w:val="28"/>
      <w:lang w:val="bg-BG"/>
    </w:rPr>
  </w:style>
  <w:style w:type="character" w:customStyle="1" w:styleId="SubtitleChar">
    <w:name w:val="Subtitle Char"/>
    <w:basedOn w:val="DefaultParagraphFont"/>
    <w:link w:val="Subtitle"/>
    <w:rsid w:val="00BD33B3"/>
    <w:rPr>
      <w:rFonts w:ascii="Times New Roman" w:eastAsia="Times New Roman" w:hAnsi="Times New Roman" w:cs="Times New Roman"/>
      <w:color w:val="0A55A3"/>
      <w:sz w:val="28"/>
      <w:szCs w:val="28"/>
    </w:rPr>
  </w:style>
  <w:style w:type="character" w:customStyle="1" w:styleId="FooterChar1">
    <w:name w:val="Footer Char1"/>
    <w:link w:val="Footer"/>
    <w:rsid w:val="00BD33B3"/>
    <w:rPr>
      <w:rFonts w:ascii="Arial" w:eastAsia="Times New Roman" w:hAnsi="Arial" w:cs="Times New Roman"/>
      <w:sz w:val="20"/>
      <w:szCs w:val="20"/>
      <w:lang w:val="en-US"/>
    </w:rPr>
  </w:style>
  <w:style w:type="character" w:styleId="PageNumber">
    <w:name w:val="page number"/>
    <w:rsid w:val="00BD33B3"/>
    <w:rPr>
      <w:rFonts w:ascii="Arial" w:hAnsi="Arial" w:cs="Arial"/>
      <w:sz w:val="16"/>
      <w:szCs w:val="16"/>
    </w:rPr>
  </w:style>
  <w:style w:type="paragraph" w:styleId="FootnoteText">
    <w:name w:val="footnote text"/>
    <w:basedOn w:val="Normal"/>
    <w:link w:val="FootnoteTextChar"/>
    <w:autoRedefine/>
    <w:rsid w:val="00BD33B3"/>
    <w:pPr>
      <w:overflowPunct/>
      <w:autoSpaceDE/>
      <w:autoSpaceDN/>
      <w:adjustRightInd/>
      <w:spacing w:before="120" w:after="120"/>
      <w:ind w:left="104" w:hanging="112"/>
      <w:jc w:val="both"/>
      <w:textAlignment w:val="auto"/>
    </w:pPr>
    <w:rPr>
      <w:rFonts w:ascii="Times New Roman" w:hAnsi="Times New Roman"/>
      <w:lang w:val="bg-BG"/>
    </w:rPr>
  </w:style>
  <w:style w:type="character" w:customStyle="1" w:styleId="FootnoteTextChar">
    <w:name w:val="Footnote Text Char"/>
    <w:basedOn w:val="DefaultParagraphFont"/>
    <w:link w:val="FootnoteText"/>
    <w:rsid w:val="00BD33B3"/>
    <w:rPr>
      <w:rFonts w:ascii="Times New Roman" w:eastAsia="Times New Roman" w:hAnsi="Times New Roman" w:cs="Times New Roman"/>
      <w:sz w:val="20"/>
      <w:szCs w:val="20"/>
    </w:rPr>
  </w:style>
  <w:style w:type="paragraph" w:styleId="Title">
    <w:name w:val="Title"/>
    <w:basedOn w:val="Normal"/>
    <w:link w:val="TitleChar"/>
    <w:qFormat/>
    <w:rsid w:val="00BD33B3"/>
    <w:pPr>
      <w:overflowPunct/>
      <w:autoSpaceDE/>
      <w:autoSpaceDN/>
      <w:adjustRightInd/>
      <w:spacing w:after="280" w:line="280" w:lineRule="atLeast"/>
      <w:textAlignment w:val="auto"/>
    </w:pPr>
    <w:rPr>
      <w:rFonts w:ascii="Times New Roman" w:hAnsi="Times New Roman"/>
      <w:color w:val="0A55A3"/>
      <w:sz w:val="42"/>
      <w:szCs w:val="42"/>
      <w:lang w:val="bg-BG"/>
    </w:rPr>
  </w:style>
  <w:style w:type="character" w:customStyle="1" w:styleId="TitleChar">
    <w:name w:val="Title Char"/>
    <w:basedOn w:val="DefaultParagraphFont"/>
    <w:link w:val="Title"/>
    <w:rsid w:val="00BD33B3"/>
    <w:rPr>
      <w:rFonts w:ascii="Times New Roman" w:eastAsia="Times New Roman" w:hAnsi="Times New Roman" w:cs="Times New Roman"/>
      <w:color w:val="0A55A3"/>
      <w:sz w:val="42"/>
      <w:szCs w:val="42"/>
    </w:rPr>
  </w:style>
  <w:style w:type="paragraph" w:styleId="NormalWeb">
    <w:name w:val="Normal (Web)"/>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rPr>
  </w:style>
  <w:style w:type="paragraph" w:customStyle="1" w:styleId="BoldItalic">
    <w:name w:val="Bold+Italic"/>
    <w:basedOn w:val="Normal"/>
    <w:rsid w:val="00BD33B3"/>
    <w:pPr>
      <w:overflowPunct/>
      <w:autoSpaceDE/>
      <w:autoSpaceDN/>
      <w:adjustRightInd/>
      <w:jc w:val="both"/>
      <w:textAlignment w:val="auto"/>
    </w:pPr>
    <w:rPr>
      <w:rFonts w:ascii="Times New Roman" w:hAnsi="Times New Roman"/>
      <w:b/>
      <w:bCs/>
      <w:i/>
      <w:iCs/>
      <w:sz w:val="24"/>
      <w:szCs w:val="24"/>
      <w:lang w:val="bg-BG"/>
    </w:rPr>
  </w:style>
  <w:style w:type="paragraph" w:customStyle="1" w:styleId="Tabelkop">
    <w:name w:val="Tabelkop"/>
    <w:basedOn w:val="Normal"/>
    <w:rsid w:val="00BD33B3"/>
    <w:pPr>
      <w:overflowPunct/>
      <w:autoSpaceDE/>
      <w:autoSpaceDN/>
      <w:adjustRightInd/>
      <w:textAlignment w:val="auto"/>
    </w:pPr>
    <w:rPr>
      <w:rFonts w:ascii="Times New Roman" w:hAnsi="Times New Roman"/>
      <w:lang w:val="bg-BG"/>
    </w:rPr>
  </w:style>
  <w:style w:type="table" w:styleId="TableGrid">
    <w:name w:val="Table Grid"/>
    <w:basedOn w:val="TableNormal"/>
    <w:uiPriority w:val="59"/>
    <w:rsid w:val="00BD33B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D33B3"/>
    <w:pPr>
      <w:overflowPunct/>
      <w:autoSpaceDE/>
      <w:autoSpaceDN/>
      <w:adjustRightInd/>
      <w:spacing w:after="120"/>
      <w:textAlignment w:val="auto"/>
    </w:pPr>
    <w:rPr>
      <w:rFonts w:ascii="Times New Roman" w:hAnsi="Times New Roman"/>
      <w:sz w:val="16"/>
      <w:szCs w:val="16"/>
      <w:lang w:val="bg-BG" w:eastAsia="bg-BG"/>
    </w:rPr>
  </w:style>
  <w:style w:type="character" w:customStyle="1" w:styleId="BodyText3Char">
    <w:name w:val="Body Text 3 Char"/>
    <w:basedOn w:val="DefaultParagraphFont"/>
    <w:link w:val="BodyText3"/>
    <w:rsid w:val="00BD33B3"/>
    <w:rPr>
      <w:rFonts w:ascii="Times New Roman" w:eastAsia="Times New Roman" w:hAnsi="Times New Roman" w:cs="Times New Roman"/>
      <w:sz w:val="16"/>
      <w:szCs w:val="16"/>
      <w:lang w:eastAsia="bg-BG"/>
    </w:rPr>
  </w:style>
  <w:style w:type="paragraph" w:styleId="TOC4">
    <w:name w:val="toc 4"/>
    <w:basedOn w:val="Normal"/>
    <w:next w:val="Normal"/>
    <w:autoRedefine/>
    <w:rsid w:val="00BD33B3"/>
    <w:pPr>
      <w:overflowPunct/>
      <w:autoSpaceDE/>
      <w:autoSpaceDN/>
      <w:adjustRightInd/>
      <w:spacing w:line="280" w:lineRule="atLeast"/>
      <w:jc w:val="both"/>
      <w:textAlignment w:val="auto"/>
    </w:pPr>
    <w:rPr>
      <w:rFonts w:cs="Arial"/>
      <w:bCs/>
      <w:sz w:val="24"/>
      <w:szCs w:val="24"/>
      <w:lang w:val="bg-BG" w:eastAsia="bg-BG"/>
    </w:rPr>
  </w:style>
  <w:style w:type="paragraph" w:styleId="TOC8">
    <w:name w:val="toc 8"/>
    <w:basedOn w:val="Normal"/>
    <w:next w:val="Normal"/>
    <w:autoRedefine/>
    <w:rsid w:val="00BD33B3"/>
    <w:pPr>
      <w:overflowPunct/>
      <w:autoSpaceDE/>
      <w:autoSpaceDN/>
      <w:adjustRightInd/>
      <w:spacing w:line="280" w:lineRule="atLeast"/>
      <w:ind w:left="1540" w:hanging="1494"/>
      <w:textAlignment w:val="auto"/>
    </w:pPr>
    <w:rPr>
      <w:rFonts w:ascii="Times New Roman" w:hAnsi="Times New Roman"/>
      <w:sz w:val="22"/>
      <w:szCs w:val="22"/>
      <w:lang w:val="bg-BG"/>
    </w:rPr>
  </w:style>
  <w:style w:type="paragraph" w:customStyle="1" w:styleId="BodyText21">
    <w:name w:val="Body Text 21"/>
    <w:basedOn w:val="Normal"/>
    <w:rsid w:val="00BD33B3"/>
    <w:pPr>
      <w:numPr>
        <w:numId w:val="3"/>
      </w:numPr>
      <w:tabs>
        <w:tab w:val="clear" w:pos="900"/>
      </w:tabs>
      <w:overflowPunct/>
      <w:adjustRightInd/>
      <w:ind w:left="0" w:firstLine="0"/>
      <w:jc w:val="both"/>
      <w:textAlignment w:val="auto"/>
    </w:pPr>
    <w:rPr>
      <w:rFonts w:ascii="Times New Roman" w:hAnsi="Times New Roman"/>
      <w:sz w:val="24"/>
      <w:szCs w:val="24"/>
      <w:lang w:eastAsia="bg-BG"/>
    </w:rPr>
  </w:style>
  <w:style w:type="paragraph" w:customStyle="1" w:styleId="TableHeading">
    <w:name w:val="Table Heading"/>
    <w:basedOn w:val="Normal"/>
    <w:rsid w:val="00BD33B3"/>
    <w:pPr>
      <w:keepNext/>
      <w:overflowPunct/>
      <w:autoSpaceDE/>
      <w:autoSpaceDN/>
      <w:adjustRightInd/>
      <w:spacing w:line="280" w:lineRule="atLeast"/>
      <w:textAlignment w:val="auto"/>
    </w:pPr>
    <w:rPr>
      <w:b/>
      <w:sz w:val="16"/>
      <w:szCs w:val="24"/>
      <w:lang w:val="bg-BG"/>
    </w:rPr>
  </w:style>
  <w:style w:type="paragraph" w:styleId="TOC1">
    <w:name w:val="toc 1"/>
    <w:basedOn w:val="Normal"/>
    <w:next w:val="Normal"/>
    <w:autoRedefine/>
    <w:rsid w:val="00BD33B3"/>
    <w:pPr>
      <w:tabs>
        <w:tab w:val="right" w:leader="dot" w:pos="9531"/>
      </w:tabs>
      <w:overflowPunct/>
      <w:autoSpaceDE/>
      <w:autoSpaceDN/>
      <w:adjustRightInd/>
      <w:textAlignment w:val="auto"/>
    </w:pPr>
    <w:rPr>
      <w:rFonts w:ascii="Georgia" w:hAnsi="Georgia"/>
      <w:b/>
      <w:noProof/>
      <w:sz w:val="24"/>
      <w:szCs w:val="24"/>
      <w:lang w:val="bg-BG" w:eastAsia="bg-BG"/>
    </w:rPr>
  </w:style>
  <w:style w:type="paragraph" w:styleId="TOC3">
    <w:name w:val="toc 3"/>
    <w:basedOn w:val="Normal"/>
    <w:next w:val="Normal"/>
    <w:autoRedefine/>
    <w:rsid w:val="00BD33B3"/>
    <w:pPr>
      <w:overflowPunct/>
      <w:autoSpaceDE/>
      <w:autoSpaceDN/>
      <w:adjustRightInd/>
      <w:ind w:left="480"/>
      <w:textAlignment w:val="auto"/>
    </w:pPr>
    <w:rPr>
      <w:rFonts w:ascii="Times New Roman" w:hAnsi="Times New Roman"/>
      <w:sz w:val="24"/>
      <w:szCs w:val="24"/>
      <w:lang w:val="bg-BG" w:eastAsia="bg-BG"/>
    </w:rPr>
  </w:style>
  <w:style w:type="paragraph" w:styleId="TOC2">
    <w:name w:val="toc 2"/>
    <w:basedOn w:val="Normal"/>
    <w:next w:val="Normal"/>
    <w:autoRedefine/>
    <w:rsid w:val="00BD33B3"/>
    <w:pPr>
      <w:numPr>
        <w:numId w:val="2"/>
      </w:numPr>
      <w:overflowPunct/>
      <w:autoSpaceDE/>
      <w:autoSpaceDN/>
      <w:adjustRightInd/>
      <w:ind w:left="240" w:firstLine="0"/>
      <w:textAlignment w:val="auto"/>
    </w:pPr>
    <w:rPr>
      <w:rFonts w:ascii="Times New Roman" w:hAnsi="Times New Roman"/>
      <w:sz w:val="24"/>
      <w:szCs w:val="24"/>
      <w:lang w:val="bg-BG" w:eastAsia="bg-BG"/>
    </w:rPr>
  </w:style>
  <w:style w:type="paragraph" w:styleId="ListNumber">
    <w:name w:val="List Number"/>
    <w:basedOn w:val="Normal"/>
    <w:rsid w:val="00BD33B3"/>
    <w:pPr>
      <w:tabs>
        <w:tab w:val="num" w:pos="1620"/>
      </w:tabs>
      <w:overflowPunct/>
      <w:autoSpaceDE/>
      <w:autoSpaceDN/>
      <w:adjustRightInd/>
      <w:ind w:left="1620" w:hanging="900"/>
      <w:textAlignment w:val="auto"/>
    </w:pPr>
    <w:rPr>
      <w:rFonts w:ascii="Times New Roman" w:hAnsi="Times New Roman"/>
      <w:sz w:val="24"/>
      <w:szCs w:val="24"/>
      <w:lang w:val="bg-BG" w:eastAsia="bg-BG"/>
    </w:rPr>
  </w:style>
  <w:style w:type="paragraph" w:styleId="BodyTextIndent3">
    <w:name w:val="Body Text Indent 3"/>
    <w:basedOn w:val="Normal"/>
    <w:link w:val="BodyTextIndent3Char"/>
    <w:rsid w:val="00BD33B3"/>
    <w:pPr>
      <w:overflowPunct/>
      <w:autoSpaceDE/>
      <w:autoSpaceDN/>
      <w:adjustRightInd/>
      <w:spacing w:after="120"/>
      <w:ind w:left="283"/>
      <w:textAlignment w:val="auto"/>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rsid w:val="00BD33B3"/>
    <w:rPr>
      <w:rFonts w:ascii="Times New Roman" w:eastAsia="Times New Roman" w:hAnsi="Times New Roman" w:cs="Times New Roman"/>
      <w:sz w:val="16"/>
      <w:szCs w:val="16"/>
      <w:lang w:eastAsia="bg-BG"/>
    </w:rPr>
  </w:style>
  <w:style w:type="paragraph" w:styleId="BodyTextIndent">
    <w:name w:val="Body Text Indent"/>
    <w:basedOn w:val="Normal"/>
    <w:link w:val="BodyTextIndentChar"/>
    <w:rsid w:val="00BD33B3"/>
    <w:pPr>
      <w:overflowPunct/>
      <w:autoSpaceDE/>
      <w:autoSpaceDN/>
      <w:adjustRightInd/>
      <w:spacing w:after="120"/>
      <w:ind w:left="283"/>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rsid w:val="00BD33B3"/>
    <w:rPr>
      <w:rFonts w:ascii="Times New Roman" w:eastAsia="Times New Roman" w:hAnsi="Times New Roman" w:cs="Times New Roman"/>
      <w:sz w:val="24"/>
      <w:szCs w:val="24"/>
      <w:lang w:eastAsia="bg-BG"/>
    </w:rPr>
  </w:style>
  <w:style w:type="paragraph" w:customStyle="1" w:styleId="BlockTitle">
    <w:name w:val="Block Title"/>
    <w:basedOn w:val="BlockText"/>
    <w:next w:val="BlockText"/>
    <w:rsid w:val="00BD33B3"/>
    <w:pPr>
      <w:keepNext/>
      <w:spacing w:after="0" w:line="280" w:lineRule="atLeast"/>
      <w:ind w:left="567" w:right="0"/>
    </w:pPr>
    <w:rPr>
      <w:rFonts w:ascii="Arial" w:hAnsi="Arial"/>
      <w:b/>
      <w:bCs/>
      <w:color w:val="0A55A3"/>
      <w:sz w:val="16"/>
      <w:lang w:eastAsia="en-US"/>
    </w:rPr>
  </w:style>
  <w:style w:type="paragraph" w:styleId="BlockText">
    <w:name w:val="Block Text"/>
    <w:basedOn w:val="Normal"/>
    <w:rsid w:val="00BD33B3"/>
    <w:pPr>
      <w:overflowPunct/>
      <w:autoSpaceDE/>
      <w:autoSpaceDN/>
      <w:adjustRightInd/>
      <w:spacing w:after="120"/>
      <w:ind w:left="1440" w:right="1440"/>
      <w:textAlignment w:val="auto"/>
    </w:pPr>
    <w:rPr>
      <w:rFonts w:ascii="Times New Roman" w:hAnsi="Times New Roman"/>
      <w:sz w:val="24"/>
      <w:szCs w:val="24"/>
      <w:lang w:val="bg-BG" w:eastAsia="bg-BG"/>
    </w:rPr>
  </w:style>
  <w:style w:type="paragraph" w:styleId="TableofFigures">
    <w:name w:val="table of figures"/>
    <w:basedOn w:val="Normal"/>
    <w:next w:val="Normal"/>
    <w:rsid w:val="00BD33B3"/>
    <w:pPr>
      <w:tabs>
        <w:tab w:val="left" w:pos="1134"/>
        <w:tab w:val="right" w:pos="7938"/>
      </w:tabs>
      <w:overflowPunct/>
      <w:autoSpaceDE/>
      <w:autoSpaceDN/>
      <w:adjustRightInd/>
      <w:spacing w:line="280" w:lineRule="atLeast"/>
      <w:ind w:left="1134" w:right="567" w:hanging="1134"/>
      <w:textAlignment w:val="auto"/>
    </w:pPr>
    <w:rPr>
      <w:rFonts w:ascii="Times New Roman" w:hAnsi="Times New Roman"/>
      <w:sz w:val="22"/>
      <w:szCs w:val="24"/>
      <w:lang w:val="bg-BG"/>
    </w:rPr>
  </w:style>
  <w:style w:type="paragraph" w:styleId="ListBullet">
    <w:name w:val="List Bullet"/>
    <w:basedOn w:val="Normal"/>
    <w:autoRedefine/>
    <w:rsid w:val="00BD33B3"/>
    <w:pPr>
      <w:tabs>
        <w:tab w:val="left" w:pos="540"/>
      </w:tabs>
      <w:overflowPunct/>
      <w:autoSpaceDE/>
      <w:autoSpaceDN/>
      <w:adjustRightInd/>
      <w:spacing w:line="280" w:lineRule="atLeast"/>
      <w:jc w:val="both"/>
      <w:textAlignment w:val="auto"/>
    </w:pPr>
    <w:rPr>
      <w:rFonts w:ascii="Times New Roman" w:hAnsi="Times New Roman"/>
      <w:snapToGrid w:val="0"/>
      <w:sz w:val="24"/>
      <w:szCs w:val="24"/>
      <w:lang w:val="bg-BG"/>
    </w:rPr>
  </w:style>
  <w:style w:type="paragraph" w:customStyle="1" w:styleId="basetext">
    <w:name w:val="base text"/>
    <w:autoRedefine/>
    <w:rsid w:val="00BD33B3"/>
    <w:pPr>
      <w:spacing w:after="0" w:line="240" w:lineRule="auto"/>
      <w:jc w:val="both"/>
    </w:pPr>
    <w:rPr>
      <w:rFonts w:ascii="Arial" w:eastAsia="Times New Roman" w:hAnsi="Arial" w:cs="Arial"/>
      <w:color w:val="FF0000"/>
      <w:kern w:val="18"/>
      <w:sz w:val="24"/>
      <w:szCs w:val="24"/>
      <w:lang w:val="ru-RU"/>
    </w:rPr>
  </w:style>
  <w:style w:type="paragraph" w:customStyle="1" w:styleId="Char">
    <w:name w:val="Char"/>
    <w:basedOn w:val="Normal"/>
    <w:link w:val="CharChar3"/>
    <w:rsid w:val="00BD33B3"/>
    <w:pPr>
      <w:overflowPunct/>
      <w:autoSpaceDE/>
      <w:autoSpaceDN/>
      <w:adjustRightInd/>
      <w:spacing w:after="160" w:line="240" w:lineRule="exact"/>
      <w:textAlignment w:val="auto"/>
    </w:pPr>
    <w:rPr>
      <w:rFonts w:ascii="Tahoma" w:hAnsi="Tahoma"/>
    </w:rPr>
  </w:style>
  <w:style w:type="character" w:customStyle="1" w:styleId="CharChar3">
    <w:name w:val="Char Char3"/>
    <w:link w:val="Char"/>
    <w:rsid w:val="00BD33B3"/>
    <w:rPr>
      <w:rFonts w:ascii="Tahoma" w:eastAsia="Times New Roman" w:hAnsi="Tahoma" w:cs="Times New Roman"/>
      <w:sz w:val="20"/>
      <w:szCs w:val="20"/>
      <w:lang w:val="en-US"/>
    </w:rPr>
  </w:style>
  <w:style w:type="paragraph" w:customStyle="1" w:styleId="txt">
    <w:name w:val="txt"/>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CharChar">
    <w:name w:val="Char Char Char Char"/>
    <w:basedOn w:val="Normal"/>
    <w:rsid w:val="00BD33B3"/>
    <w:pPr>
      <w:overflowPunct/>
      <w:autoSpaceDE/>
      <w:autoSpaceDN/>
      <w:adjustRightInd/>
      <w:spacing w:after="160" w:line="240" w:lineRule="exact"/>
      <w:textAlignment w:val="auto"/>
    </w:pPr>
    <w:rPr>
      <w:rFonts w:ascii="Tahoma" w:hAnsi="Tahoma"/>
    </w:rPr>
  </w:style>
  <w:style w:type="character" w:styleId="Strong">
    <w:name w:val="Strong"/>
    <w:qFormat/>
    <w:rsid w:val="00BD33B3"/>
    <w:rPr>
      <w:b/>
    </w:rPr>
  </w:style>
  <w:style w:type="paragraph" w:customStyle="1" w:styleId="NumPar2">
    <w:name w:val="NumPar 2"/>
    <w:basedOn w:val="Heading2"/>
    <w:next w:val="Normal"/>
    <w:rsid w:val="00BD33B3"/>
    <w:pPr>
      <w:keepNext w:val="0"/>
      <w:overflowPunct/>
      <w:autoSpaceDE/>
      <w:autoSpaceDN/>
      <w:adjustRightInd/>
      <w:spacing w:before="240" w:after="120"/>
      <w:jc w:val="both"/>
      <w:textAlignment w:val="auto"/>
      <w:outlineLvl w:val="9"/>
    </w:pPr>
    <w:rPr>
      <w:rFonts w:ascii="Arial" w:hAnsi="Arial" w:cs="Arial"/>
      <w:sz w:val="24"/>
      <w:szCs w:val="24"/>
      <w:u w:val="none"/>
    </w:rPr>
  </w:style>
  <w:style w:type="paragraph" w:customStyle="1" w:styleId="Para1">
    <w:name w:val="Para1"/>
    <w:basedOn w:val="Normal"/>
    <w:rsid w:val="00BD33B3"/>
    <w:pPr>
      <w:tabs>
        <w:tab w:val="num" w:pos="1080"/>
      </w:tabs>
      <w:overflowPunct/>
      <w:autoSpaceDE/>
      <w:autoSpaceDN/>
      <w:adjustRightInd/>
      <w:spacing w:before="120" w:after="120"/>
      <w:ind w:left="1080" w:hanging="360"/>
      <w:jc w:val="both"/>
      <w:textAlignment w:val="auto"/>
    </w:pPr>
    <w:rPr>
      <w:rFonts w:ascii="Times New Roman" w:hAnsi="Times New Roman"/>
      <w:snapToGrid w:val="0"/>
      <w:sz w:val="22"/>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link w:val="CharCharCharChar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
    <w:name w:val="Char Char Char Char1"/>
    <w:link w:val="CharCharChar"/>
    <w:rsid w:val="00BD33B3"/>
    <w:rPr>
      <w:rFonts w:ascii="Tahoma" w:eastAsia="Times New Roman" w:hAnsi="Tahoma" w:cs="Times New Roman"/>
      <w:sz w:val="24"/>
      <w:szCs w:val="24"/>
      <w:lang w:val="pl-PL" w:eastAsia="pl-PL"/>
    </w:rPr>
  </w:style>
  <w:style w:type="paragraph" w:customStyle="1" w:styleId="Char1CharCharCharCharCharChar">
    <w:name w:val="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
    <w:name w:val="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link w:val="PlainTextChar"/>
    <w:rsid w:val="00BD33B3"/>
    <w:pPr>
      <w:overflowPunct/>
      <w:autoSpaceDE/>
      <w:autoSpaceDN/>
      <w:adjustRightInd/>
      <w:textAlignment w:val="auto"/>
    </w:pPr>
    <w:rPr>
      <w:rFonts w:ascii="Courier New" w:hAnsi="Courier New" w:cs="Courier New"/>
      <w:smallCaps/>
    </w:rPr>
  </w:style>
  <w:style w:type="character" w:customStyle="1" w:styleId="PlainTextChar">
    <w:name w:val="Plain Text Char"/>
    <w:basedOn w:val="DefaultParagraphFont"/>
    <w:link w:val="PlainText"/>
    <w:rsid w:val="00BD33B3"/>
    <w:rPr>
      <w:rFonts w:ascii="Courier New" w:eastAsia="Times New Roman" w:hAnsi="Courier New" w:cs="Courier New"/>
      <w:smallCaps/>
      <w:sz w:val="20"/>
      <w:szCs w:val="20"/>
      <w:lang w:val="en-US"/>
    </w:rPr>
  </w:style>
  <w:style w:type="paragraph" w:customStyle="1" w:styleId="CharChar">
    <w:name w:val="Char Char"/>
    <w:basedOn w:val="Normal"/>
    <w:link w:val="CharCharChar2"/>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2">
    <w:name w:val="Char Char Char2"/>
    <w:link w:val="CharChar"/>
    <w:rsid w:val="00BD33B3"/>
    <w:rPr>
      <w:rFonts w:ascii="Tahoma" w:eastAsia="Times New Roman" w:hAnsi="Tahoma" w:cs="Times New Roman"/>
      <w:sz w:val="24"/>
      <w:szCs w:val="24"/>
      <w:lang w:val="pl-PL" w:eastAsia="pl-PL"/>
    </w:rPr>
  </w:style>
  <w:style w:type="paragraph" w:customStyle="1" w:styleId="Char1">
    <w:name w:val="Char1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BD33B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rsid w:val="00BD33B3"/>
    <w:pPr>
      <w:framePr w:w="0" w:hRule="auto" w:wrap="auto" w:vAnchor="margin" w:hAnchor="text" w:xAlign="left" w:yAlign="inline"/>
      <w:widowControl w:val="0"/>
      <w:pBdr>
        <w:top w:val="double" w:sz="4" w:space="1" w:color="auto"/>
        <w:left w:val="double" w:sz="4" w:space="0" w:color="auto"/>
        <w:bottom w:val="double" w:sz="4" w:space="1" w:color="auto"/>
        <w:right w:val="double" w:sz="4" w:space="0" w:color="auto"/>
      </w:pBdr>
      <w:shd w:val="clear" w:color="auto" w:fill="009900"/>
      <w:overflowPunct/>
      <w:autoSpaceDE/>
      <w:autoSpaceDN/>
      <w:adjustRightInd/>
      <w:spacing w:after="480" w:line="280" w:lineRule="atLeast"/>
      <w:jc w:val="left"/>
      <w:textAlignment w:val="auto"/>
      <w:outlineLvl w:val="9"/>
    </w:pPr>
    <w:rPr>
      <w:rFonts w:ascii="Times New Roman" w:hAnsi="Times New Roman" w:cs="Arial"/>
      <w:color w:val="FFFFFF"/>
      <w:spacing w:val="0"/>
      <w:sz w:val="40"/>
      <w:szCs w:val="32"/>
    </w:rPr>
  </w:style>
  <w:style w:type="paragraph" w:customStyle="1" w:styleId="Char1CharCharCharCharCharChar1CharChar">
    <w:name w:val="Char1 Char Char Char Char Char Char1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CharCharChar">
    <w:name w:val="Char Char Char 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Char">
    <w:name w:val="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CharChar">
    <w:name w:val="Char1 Char Char Char Char Char Char1 Знак Char Char Знак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1">
    <w:name w:val="Char1 Char Char Char Char Char 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
    <w:name w:val="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
    <w:name w:val="Char1 Char Char Char Char Char Char1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Index1">
    <w:name w:val="index 1"/>
    <w:basedOn w:val="Normal"/>
    <w:next w:val="Normal"/>
    <w:autoRedefine/>
    <w:rsid w:val="00BD33B3"/>
    <w:pPr>
      <w:tabs>
        <w:tab w:val="num" w:pos="828"/>
      </w:tabs>
      <w:overflowPunct/>
      <w:autoSpaceDE/>
      <w:autoSpaceDN/>
      <w:adjustRightInd/>
      <w:spacing w:before="120"/>
      <w:ind w:left="828" w:hanging="648"/>
      <w:jc w:val="both"/>
      <w:textAlignment w:val="auto"/>
    </w:pPr>
    <w:rPr>
      <w:rFonts w:cs="Arial"/>
      <w:sz w:val="24"/>
      <w:lang w:val="bg-BG"/>
    </w:rPr>
  </w:style>
  <w:style w:type="paragraph" w:customStyle="1" w:styleId="CharCharChar3">
    <w:name w:val="Char Char Char3"/>
    <w:basedOn w:val="Normal"/>
    <w:link w:val="CharCharCharChar11"/>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1">
    <w:name w:val="Char Char Char Char11"/>
    <w:link w:val="CharCharChar3"/>
    <w:locked/>
    <w:rsid w:val="00BD33B3"/>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
    <w:name w:val="Char1 Char Char Char Char Char Char1 Char Char2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0">
    <w:name w:val="style"/>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CharCharCharCharCharChar1CharChar2CharCharChar1CharCharChar">
    <w:name w:val="Char1 Char Char Char Char Char Char1 Char Char2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
    <w:name w:val="Char Char Char Char Char5"/>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TOC6">
    <w:name w:val="toc 6"/>
    <w:basedOn w:val="Normal"/>
    <w:next w:val="Normal"/>
    <w:autoRedefine/>
    <w:rsid w:val="00BD33B3"/>
    <w:pPr>
      <w:overflowPunct/>
      <w:autoSpaceDE/>
      <w:autoSpaceDN/>
      <w:adjustRightInd/>
      <w:jc w:val="right"/>
      <w:textAlignment w:val="auto"/>
    </w:pPr>
    <w:rPr>
      <w:rFonts w:cs="Arial"/>
      <w:sz w:val="18"/>
      <w:szCs w:val="18"/>
    </w:rPr>
  </w:style>
  <w:style w:type="paragraph" w:customStyle="1" w:styleId="Char1CharCharChar">
    <w:name w:val="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
    <w:name w:val="Char Char Char Char Char5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rsid w:val="00BD33B3"/>
    <w:pPr>
      <w:overflowPunct/>
      <w:autoSpaceDE/>
      <w:autoSpaceDN/>
      <w:adjustRightInd/>
      <w:textAlignment w:val="auto"/>
    </w:pPr>
    <w:rPr>
      <w:rFonts w:ascii="Times New Roman" w:hAnsi="Times New Roman"/>
      <w:lang w:val="bg-BG" w:eastAsia="bg-BG"/>
    </w:rPr>
  </w:style>
  <w:style w:type="character" w:customStyle="1" w:styleId="CommentTextChar">
    <w:name w:val="Comment Text Char"/>
    <w:basedOn w:val="DefaultParagraphFont"/>
    <w:link w:val="CommentText"/>
    <w:rsid w:val="00BD33B3"/>
    <w:rPr>
      <w:rFonts w:ascii="Times New Roman" w:eastAsia="Times New Roman" w:hAnsi="Times New Roman" w:cs="Times New Roman"/>
      <w:sz w:val="20"/>
      <w:szCs w:val="20"/>
      <w:lang w:eastAsia="bg-BG"/>
    </w:rPr>
  </w:style>
  <w:style w:type="paragraph" w:customStyle="1" w:styleId="CharChar1">
    <w:name w:val="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
    <w:name w:val="Char1 Char Char Char Char Char Char1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
    <w:name w:val="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
    <w:name w:val="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CharCharCharChar">
    <w:name w:val="Char Char Char Char Char Char1 Char Char Char Char Char Char Char"/>
    <w:basedOn w:val="Normal"/>
    <w:rsid w:val="00BD33B3"/>
    <w:pPr>
      <w:overflowPunct/>
      <w:autoSpaceDE/>
      <w:autoSpaceDN/>
      <w:adjustRightInd/>
      <w:spacing w:after="160" w:line="240" w:lineRule="exact"/>
      <w:textAlignment w:val="auto"/>
    </w:pPr>
    <w:rPr>
      <w:rFonts w:ascii="Tahoma" w:hAnsi="Tahoma"/>
    </w:rPr>
  </w:style>
  <w:style w:type="paragraph" w:customStyle="1" w:styleId="Char1CharCharCharCharCharChar1CharChar2CharCharChar2CharCharChar1Char">
    <w:name w:val="Char1 Char Char Char Char Char Char1 Char Char2 Char Char Char2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
    <w:name w:val="Char Char Char Char Char5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
    <w:name w:val="Char1 Char Char Char Char Char Char1 Char Char2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ommentSubject">
    <w:name w:val="annotation subject"/>
    <w:basedOn w:val="CommentText"/>
    <w:next w:val="CommentText"/>
    <w:link w:val="CommentSubjectChar"/>
    <w:rsid w:val="00BD33B3"/>
    <w:rPr>
      <w:b/>
      <w:bCs/>
    </w:rPr>
  </w:style>
  <w:style w:type="character" w:customStyle="1" w:styleId="CommentSubjectChar">
    <w:name w:val="Comment Subject Char"/>
    <w:basedOn w:val="CommentTextChar"/>
    <w:link w:val="CommentSubject"/>
    <w:rsid w:val="00BD33B3"/>
    <w:rPr>
      <w:rFonts w:ascii="Times New Roman" w:eastAsia="Times New Roman" w:hAnsi="Times New Roman" w:cs="Times New Roman"/>
      <w:b/>
      <w:bCs/>
      <w:sz w:val="20"/>
      <w:szCs w:val="20"/>
      <w:lang w:eastAsia="bg-BG"/>
    </w:rPr>
  </w:style>
  <w:style w:type="paragraph" w:customStyle="1" w:styleId="CharCharChar1CharCharCharCharCharChar1CharCharCharChar">
    <w:name w:val="Char Char Char1 Char Char Char Char Char Char1 Char Char Char Char"/>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1CharCharCharCharCharChar1CharCharCharChar1">
    <w:name w:val="Char Char Char1 Char Char Char Char Char Char1 Char Char Char Char1"/>
    <w:basedOn w:val="Normal"/>
    <w:autoRedefine/>
    <w:rsid w:val="00BD33B3"/>
    <w:pPr>
      <w:overflowPunct/>
      <w:autoSpaceDE/>
      <w:autoSpaceDN/>
      <w:adjustRightInd/>
      <w:spacing w:after="120"/>
      <w:textAlignment w:val="auto"/>
    </w:pPr>
    <w:rPr>
      <w:rFonts w:ascii="Futura Bk" w:hAnsi="Futura Bk"/>
      <w:szCs w:val="24"/>
      <w:lang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Caption">
    <w:name w:val="caption"/>
    <w:basedOn w:val="Normal"/>
    <w:next w:val="Normal"/>
    <w:uiPriority w:val="99"/>
    <w:qFormat/>
    <w:rsid w:val="00BD33B3"/>
    <w:pPr>
      <w:keepNext/>
      <w:tabs>
        <w:tab w:val="right" w:pos="-284"/>
      </w:tabs>
      <w:overflowPunct/>
      <w:autoSpaceDE/>
      <w:autoSpaceDN/>
      <w:adjustRightInd/>
      <w:spacing w:after="140" w:line="280" w:lineRule="atLeast"/>
      <w:ind w:hanging="2268"/>
      <w:textAlignment w:val="auto"/>
    </w:pPr>
    <w:rPr>
      <w:bCs/>
      <w:color w:val="0A55A3"/>
      <w:sz w:val="16"/>
      <w:lang w:val="bg-BG"/>
    </w:rPr>
  </w:style>
  <w:style w:type="paragraph" w:customStyle="1" w:styleId="HeadingOther2">
    <w:name w:val="Heading Other 2"/>
    <w:basedOn w:val="Heading2"/>
    <w:next w:val="Normal"/>
    <w:rsid w:val="00BD33B3"/>
    <w:pPr>
      <w:overflowPunct/>
      <w:autoSpaceDE/>
      <w:autoSpaceDN/>
      <w:adjustRightInd/>
      <w:spacing w:after="280" w:line="280" w:lineRule="atLeast"/>
      <w:jc w:val="left"/>
      <w:textAlignment w:val="auto"/>
      <w:outlineLvl w:val="9"/>
    </w:pPr>
    <w:rPr>
      <w:rFonts w:cs="Arial"/>
      <w:bCs/>
      <w:iCs/>
      <w:color w:val="0A55A3"/>
      <w:sz w:val="28"/>
      <w:szCs w:val="28"/>
      <w:u w:val="none"/>
    </w:rPr>
  </w:style>
  <w:style w:type="paragraph" w:customStyle="1" w:styleId="TableText">
    <w:name w:val="Table Text"/>
    <w:basedOn w:val="Normal"/>
    <w:rsid w:val="00BD33B3"/>
    <w:pPr>
      <w:overflowPunct/>
      <w:autoSpaceDE/>
      <w:autoSpaceDN/>
      <w:adjustRightInd/>
      <w:spacing w:line="280" w:lineRule="atLeast"/>
      <w:textAlignment w:val="auto"/>
    </w:pPr>
    <w:rPr>
      <w:sz w:val="16"/>
      <w:szCs w:val="24"/>
      <w:lang w:val="bg-BG"/>
    </w:rPr>
  </w:style>
  <w:style w:type="paragraph" w:customStyle="1" w:styleId="MarginText">
    <w:name w:val="Margin Text"/>
    <w:basedOn w:val="Normal"/>
    <w:rsid w:val="00BD33B3"/>
    <w:pPr>
      <w:overflowPunct/>
      <w:autoSpaceDE/>
      <w:autoSpaceDN/>
      <w:adjustRightInd/>
      <w:spacing w:line="200" w:lineRule="atLeast"/>
      <w:textAlignment w:val="auto"/>
    </w:pPr>
    <w:rPr>
      <w:color w:val="0A55A3"/>
      <w:sz w:val="14"/>
      <w:szCs w:val="24"/>
      <w:lang w:val="bg-BG"/>
    </w:rPr>
  </w:style>
  <w:style w:type="paragraph" w:styleId="TOC5">
    <w:name w:val="toc 5"/>
    <w:basedOn w:val="Normal"/>
    <w:next w:val="Normal"/>
    <w:autoRedefine/>
    <w:rsid w:val="00BD33B3"/>
    <w:pPr>
      <w:tabs>
        <w:tab w:val="left" w:pos="1920"/>
        <w:tab w:val="right" w:pos="9438"/>
      </w:tabs>
      <w:overflowPunct/>
      <w:autoSpaceDE/>
      <w:autoSpaceDN/>
      <w:adjustRightInd/>
      <w:ind w:left="1690" w:right="-1" w:hanging="730"/>
      <w:textAlignment w:val="auto"/>
    </w:pPr>
    <w:rPr>
      <w:rFonts w:ascii="Times New Roman" w:hAnsi="Times New Roman"/>
      <w:noProof/>
      <w:sz w:val="18"/>
      <w:szCs w:val="18"/>
      <w:lang w:val="ru-RU"/>
    </w:rPr>
  </w:style>
  <w:style w:type="paragraph" w:styleId="TOC7">
    <w:name w:val="toc 7"/>
    <w:basedOn w:val="Normal"/>
    <w:next w:val="Normal"/>
    <w:autoRedefine/>
    <w:rsid w:val="00BD33B3"/>
    <w:pPr>
      <w:overflowPunct/>
      <w:autoSpaceDE/>
      <w:autoSpaceDN/>
      <w:adjustRightInd/>
      <w:ind w:left="1440"/>
      <w:textAlignment w:val="auto"/>
    </w:pPr>
    <w:rPr>
      <w:rFonts w:ascii="Times New Roman" w:hAnsi="Times New Roman"/>
      <w:sz w:val="24"/>
      <w:szCs w:val="24"/>
    </w:rPr>
  </w:style>
  <w:style w:type="paragraph" w:styleId="TOC9">
    <w:name w:val="toc 9"/>
    <w:basedOn w:val="Normal"/>
    <w:next w:val="Normal"/>
    <w:autoRedefine/>
    <w:uiPriority w:val="99"/>
    <w:rsid w:val="00BD33B3"/>
    <w:pPr>
      <w:overflowPunct/>
      <w:autoSpaceDE/>
      <w:autoSpaceDN/>
      <w:adjustRightInd/>
      <w:ind w:left="1920"/>
      <w:textAlignment w:val="auto"/>
    </w:pPr>
    <w:rPr>
      <w:rFonts w:ascii="Times New Roman" w:hAnsi="Times New Roman"/>
      <w:sz w:val="24"/>
      <w:szCs w:val="24"/>
    </w:rPr>
  </w:style>
  <w:style w:type="paragraph" w:styleId="BodyTextIndent2">
    <w:name w:val="Body Text Indent 2"/>
    <w:basedOn w:val="Normal"/>
    <w:link w:val="BodyTextIndent2Char"/>
    <w:rsid w:val="00BD33B3"/>
    <w:pPr>
      <w:overflowPunct/>
      <w:autoSpaceDE/>
      <w:autoSpaceDN/>
      <w:adjustRightInd/>
      <w:spacing w:line="280" w:lineRule="atLeast"/>
      <w:ind w:left="-28"/>
      <w:textAlignment w:val="auto"/>
    </w:pPr>
    <w:rPr>
      <w:rFonts w:ascii="Times New Roman" w:hAnsi="Times New Roman"/>
      <w:sz w:val="18"/>
      <w:szCs w:val="24"/>
      <w:lang w:val="bg-BG"/>
    </w:rPr>
  </w:style>
  <w:style w:type="character" w:customStyle="1" w:styleId="BodyTextIndent2Char">
    <w:name w:val="Body Text Indent 2 Char"/>
    <w:basedOn w:val="DefaultParagraphFont"/>
    <w:link w:val="BodyTextIndent2"/>
    <w:rsid w:val="00BD33B3"/>
    <w:rPr>
      <w:rFonts w:ascii="Times New Roman" w:eastAsia="Times New Roman" w:hAnsi="Times New Roman" w:cs="Times New Roman"/>
      <w:sz w:val="18"/>
      <w:szCs w:val="24"/>
    </w:rPr>
  </w:style>
  <w:style w:type="paragraph" w:customStyle="1" w:styleId="standard3">
    <w:name w:val="standard3"/>
    <w:basedOn w:val="Normal"/>
    <w:rsid w:val="00BD33B3"/>
    <w:pPr>
      <w:tabs>
        <w:tab w:val="num" w:pos="1097"/>
      </w:tabs>
      <w:overflowPunct/>
      <w:autoSpaceDE/>
      <w:autoSpaceDN/>
      <w:adjustRightInd/>
      <w:spacing w:before="120" w:after="120" w:line="260" w:lineRule="atLeast"/>
      <w:ind w:left="737"/>
      <w:jc w:val="both"/>
      <w:textAlignment w:val="auto"/>
    </w:pPr>
    <w:rPr>
      <w:lang w:val="en-GB"/>
    </w:rPr>
  </w:style>
  <w:style w:type="paragraph" w:customStyle="1" w:styleId="1">
    <w:name w:val="1"/>
    <w:basedOn w:val="Normal"/>
    <w:next w:val="Normal"/>
    <w:rsid w:val="00BD33B3"/>
    <w:pPr>
      <w:overflowPunct/>
      <w:ind w:firstLine="283"/>
      <w:jc w:val="both"/>
      <w:textAlignment w:val="auto"/>
    </w:pPr>
    <w:rPr>
      <w:rFonts w:cs="Arial"/>
      <w:color w:val="000000"/>
    </w:rPr>
  </w:style>
  <w:style w:type="paragraph" w:styleId="EndnoteText">
    <w:name w:val="endnote text"/>
    <w:basedOn w:val="Normal"/>
    <w:link w:val="EndnoteTextChar"/>
    <w:rsid w:val="00BD33B3"/>
    <w:pPr>
      <w:overflowPunct/>
      <w:autoSpaceDE/>
      <w:autoSpaceDN/>
      <w:adjustRightInd/>
      <w:spacing w:line="280" w:lineRule="atLeast"/>
      <w:textAlignment w:val="auto"/>
    </w:pPr>
    <w:rPr>
      <w:rFonts w:ascii="Times New Roman" w:hAnsi="Times New Roman"/>
      <w:lang w:val="bg-BG"/>
    </w:rPr>
  </w:style>
  <w:style w:type="character" w:customStyle="1" w:styleId="EndnoteTextChar">
    <w:name w:val="Endnote Text Char"/>
    <w:basedOn w:val="DefaultParagraphFont"/>
    <w:link w:val="EndnoteText"/>
    <w:rsid w:val="00BD33B3"/>
    <w:rPr>
      <w:rFonts w:ascii="Times New Roman" w:eastAsia="Times New Roman" w:hAnsi="Times New Roman" w:cs="Times New Roman"/>
      <w:sz w:val="20"/>
      <w:szCs w:val="20"/>
    </w:rPr>
  </w:style>
  <w:style w:type="paragraph" w:customStyle="1" w:styleId="TitleNEI">
    <w:name w:val="TitleNEI"/>
    <w:basedOn w:val="Normal"/>
    <w:next w:val="Normal"/>
    <w:rsid w:val="00BD33B3"/>
    <w:pPr>
      <w:overflowPunct/>
      <w:autoSpaceDE/>
      <w:autoSpaceDN/>
      <w:adjustRightInd/>
      <w:textAlignment w:val="auto"/>
    </w:pPr>
    <w:rPr>
      <w:rFonts w:ascii="Times New Roman" w:hAnsi="Times New Roman"/>
      <w:b/>
      <w:sz w:val="33"/>
      <w:lang w:val="nl-NL"/>
    </w:rPr>
  </w:style>
  <w:style w:type="paragraph" w:customStyle="1" w:styleId="WW-BodyText2">
    <w:name w:val="WW-Body Text 2"/>
    <w:basedOn w:val="Normal"/>
    <w:rsid w:val="00BD33B3"/>
    <w:pPr>
      <w:suppressAutoHyphens/>
      <w:overflowPunct/>
      <w:autoSpaceDE/>
      <w:autoSpaceDN/>
      <w:adjustRightInd/>
      <w:spacing w:line="280" w:lineRule="atLeast"/>
      <w:textAlignment w:val="auto"/>
    </w:pPr>
    <w:rPr>
      <w:rFonts w:ascii="Times New Roman" w:hAnsi="Times New Roman"/>
      <w:b/>
      <w:bCs/>
      <w:sz w:val="24"/>
      <w:szCs w:val="24"/>
    </w:rPr>
  </w:style>
  <w:style w:type="paragraph" w:customStyle="1" w:styleId="Style1">
    <w:name w:val="Style1"/>
    <w:basedOn w:val="TOC4"/>
    <w:rsid w:val="00BD33B3"/>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rsid w:val="00BD33B3"/>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Default">
    <w:name w:val="Default"/>
    <w:rsid w:val="00BD33B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Programazaglavie">
    <w:name w:val="Programa zaglavie"/>
    <w:basedOn w:val="Heading4"/>
    <w:rsid w:val="00BD33B3"/>
    <w:pPr>
      <w:numPr>
        <w:ilvl w:val="3"/>
        <w:numId w:val="1"/>
      </w:numPr>
      <w:overflowPunct/>
      <w:autoSpaceDE/>
      <w:autoSpaceDN/>
      <w:adjustRightInd/>
      <w:spacing w:line="280" w:lineRule="atLeast"/>
      <w:jc w:val="both"/>
      <w:textAlignment w:val="auto"/>
    </w:pPr>
    <w:rPr>
      <w:rFonts w:cs="Arial"/>
      <w:color w:val="008000"/>
      <w:sz w:val="24"/>
      <w:szCs w:val="24"/>
    </w:rPr>
  </w:style>
  <w:style w:type="paragraph" w:customStyle="1" w:styleId="CharCharChar0">
    <w:name w:val="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
    <w:name w:val="Char Char Char Zchn Zchn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CharCharChar">
    <w:name w:val="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3">
    <w:name w:val="Char Char Char Char Char3"/>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4">
    <w:name w:val="Char Char Char Char Char4"/>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
    <w:name w:val="Char Char Char Char Char5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CharCharChar5Char1">
    <w:name w:val="Char Char Char Char Char5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0">
    <w:name w:val="Char Char Char Char Char5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Char Char1"/>
    <w:basedOn w:val="Normal"/>
    <w:uiPriority w:val="99"/>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text">
    <w:name w:val="text"/>
    <w:rsid w:val="00BD33B3"/>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1Char">
    <w:name w:val="Char Char1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
    <w:name w:val="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
    <w:name w:val="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
    <w:name w:val="Char1 Char Char"/>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paragraph" w:customStyle="1" w:styleId="a">
    <w:name w:val="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ZchnZchnCharCharCharCharCharChar2">
    <w:name w:val="Char Char Char Zchn Zchn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
    <w:name w:val="Char Char Char Char Char5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0">
    <w:name w:val="Char1 Char Char Char Char Char Char1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1">
    <w:name w:val="Char Char Char Char Char1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1">
    <w:name w:val="Char Char Char Char Char5 Char Char Char Char1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longtext">
    <w:name w:val="long_text"/>
    <w:rsid w:val="00BD33B3"/>
  </w:style>
  <w:style w:type="paragraph" w:customStyle="1" w:styleId="Title1">
    <w:name w:val="Title1"/>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selected">
    <w:name w:val="historyitemselected"/>
    <w:rsid w:val="00BD33B3"/>
  </w:style>
  <w:style w:type="character" w:customStyle="1" w:styleId="historyitem">
    <w:name w:val="historyitem"/>
    <w:rsid w:val="00BD33B3"/>
  </w:style>
  <w:style w:type="character" w:customStyle="1" w:styleId="apple-style-span">
    <w:name w:val="apple-style-span"/>
    <w:rsid w:val="00BD33B3"/>
  </w:style>
  <w:style w:type="paragraph" w:customStyle="1" w:styleId="CharCharChar1CharCharCharCharCharCharCharChar">
    <w:name w:val="Char Char Char1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link w:val="ListParagraphChar"/>
    <w:uiPriority w:val="34"/>
    <w:qFormat/>
    <w:rsid w:val="00BD33B3"/>
    <w:pPr>
      <w:overflowPunct/>
      <w:autoSpaceDE/>
      <w:autoSpaceDN/>
      <w:adjustRightInd/>
      <w:spacing w:after="200" w:line="276" w:lineRule="auto"/>
      <w:ind w:left="720"/>
      <w:textAlignment w:val="auto"/>
    </w:pPr>
    <w:rPr>
      <w:rFonts w:ascii="Calibri" w:hAnsi="Calibri"/>
      <w:sz w:val="22"/>
      <w:szCs w:val="22"/>
      <w:lang w:val="bg-BG"/>
    </w:rPr>
  </w:style>
  <w:style w:type="character" w:customStyle="1" w:styleId="totop">
    <w:name w:val="totop"/>
    <w:rsid w:val="00BD33B3"/>
  </w:style>
  <w:style w:type="paragraph" w:customStyle="1" w:styleId="title10">
    <w:name w:val="title1"/>
    <w:basedOn w:val="Normal"/>
    <w:rsid w:val="00BD33B3"/>
    <w:pPr>
      <w:overflowPunct/>
      <w:autoSpaceDE/>
      <w:autoSpaceDN/>
      <w:adjustRightInd/>
      <w:spacing w:before="100" w:beforeAutospacing="1" w:after="100" w:afterAutospacing="1"/>
      <w:jc w:val="center"/>
      <w:textAlignment w:val="center"/>
    </w:pPr>
    <w:rPr>
      <w:rFonts w:ascii="Times New Roman" w:hAnsi="Times New Roman"/>
      <w:b/>
      <w:bCs/>
      <w:sz w:val="28"/>
      <w:szCs w:val="28"/>
      <w:lang w:val="bg-BG" w:eastAsia="bg-BG"/>
    </w:rPr>
  </w:style>
  <w:style w:type="character" w:customStyle="1" w:styleId="historyitemselected1">
    <w:name w:val="historyitemselected1"/>
    <w:rsid w:val="00BD33B3"/>
    <w:rPr>
      <w:b/>
      <w:bCs/>
      <w:color w:val="0086C6"/>
    </w:rPr>
  </w:style>
  <w:style w:type="paragraph" w:customStyle="1" w:styleId="Char1CharChar1">
    <w:name w:val="Char1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tdhead1">
    <w:name w:val="tdhead1"/>
    <w:rsid w:val="00BD33B3"/>
  </w:style>
  <w:style w:type="character" w:customStyle="1" w:styleId="mark">
    <w:name w:val="mark"/>
    <w:rsid w:val="00BD33B3"/>
  </w:style>
  <w:style w:type="character" w:customStyle="1" w:styleId="hps">
    <w:name w:val="hps"/>
    <w:rsid w:val="00BD33B3"/>
  </w:style>
  <w:style w:type="paragraph" w:customStyle="1" w:styleId="CharCharChar1CharCharCharCharCharCharCharCharCharCharChar">
    <w:name w:val="Char Char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Char">
    <w:name w:val="Char1 Char Char1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rsid w:val="00BD33B3"/>
  </w:style>
  <w:style w:type="character" w:customStyle="1" w:styleId="CharChar31">
    <w:name w:val="Char Char31"/>
    <w:locked/>
    <w:rsid w:val="00BD33B3"/>
    <w:rPr>
      <w:sz w:val="18"/>
      <w:szCs w:val="24"/>
      <w:lang w:val="bg-BG" w:eastAsia="en-US" w:bidi="ar-SA"/>
    </w:rPr>
  </w:style>
  <w:style w:type="paragraph" w:customStyle="1" w:styleId="Char1CharCharCharCharCharChar1CharChar2CharCharChar2CharCharChar1Char1CharCharChar1">
    <w:name w:val="Char1 Char Char Char Char Char Char1 Char Char2 Char Char Char2 Char Char Char1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1">
    <w:name w:val="Char1 Char Char Char Char Char Char Char Char1"/>
    <w:basedOn w:val="Normal"/>
    <w:rsid w:val="00BD33B3"/>
    <w:pPr>
      <w:tabs>
        <w:tab w:val="left" w:pos="709"/>
      </w:tabs>
      <w:overflowPunct/>
      <w:autoSpaceDE/>
      <w:autoSpaceDN/>
      <w:adjustRightInd/>
      <w:spacing w:before="120" w:after="120"/>
      <w:jc w:val="both"/>
      <w:textAlignment w:val="auto"/>
    </w:pPr>
    <w:rPr>
      <w:rFonts w:ascii="Tahoma" w:hAnsi="Tahoma"/>
      <w:sz w:val="24"/>
      <w:lang w:val="pl-PL" w:eastAsia="pl-PL"/>
    </w:rPr>
  </w:style>
  <w:style w:type="character" w:customStyle="1" w:styleId="search12">
    <w:name w:val="search12"/>
    <w:rsid w:val="00BD33B3"/>
    <w:rPr>
      <w:sz w:val="28"/>
      <w:szCs w:val="28"/>
      <w:shd w:val="clear" w:color="auto" w:fill="FFFF66"/>
    </w:rPr>
  </w:style>
  <w:style w:type="paragraph" w:customStyle="1" w:styleId="Char10">
    <w:name w:val="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styleId="FootnoteReference">
    <w:name w:val="footnote reference"/>
    <w:rsid w:val="00BD33B3"/>
    <w:rPr>
      <w:vertAlign w:val="superscript"/>
    </w:rPr>
  </w:style>
  <w:style w:type="paragraph" w:customStyle="1" w:styleId="CharCharCharCharCharChar1">
    <w:name w:val="Char Char Char Char Char Char1"/>
    <w:basedOn w:val="Normal"/>
    <w:rsid w:val="00BD33B3"/>
    <w:pPr>
      <w:widowControl w:val="0"/>
      <w:tabs>
        <w:tab w:val="left" w:pos="709"/>
      </w:tabs>
      <w:overflowPunct/>
      <w:textAlignment w:val="auto"/>
    </w:pPr>
    <w:rPr>
      <w:rFonts w:ascii="Tahoma" w:hAnsi="Tahoma" w:cs="Arial"/>
      <w:lang w:val="pl-PL" w:eastAsia="pl-PL"/>
    </w:rPr>
  </w:style>
  <w:style w:type="character" w:customStyle="1" w:styleId="bold">
    <w:name w:val="bold"/>
    <w:rsid w:val="00BD33B3"/>
  </w:style>
  <w:style w:type="paragraph" w:customStyle="1" w:styleId="CharChar3Char">
    <w:name w:val="Char Char3 Char"/>
    <w:basedOn w:val="Normal"/>
    <w:rsid w:val="00BD33B3"/>
    <w:pPr>
      <w:overflowPunct/>
      <w:autoSpaceDE/>
      <w:autoSpaceDN/>
      <w:adjustRightInd/>
      <w:spacing w:after="160" w:line="240" w:lineRule="exact"/>
      <w:textAlignment w:val="auto"/>
    </w:pPr>
    <w:rPr>
      <w:rFonts w:ascii="Tahoma" w:hAnsi="Tahoma"/>
    </w:rPr>
  </w:style>
  <w:style w:type="paragraph" w:customStyle="1" w:styleId="CharCharChar1CharChar">
    <w:name w:val="Char 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6">
    <w:name w:val="Char Char Char Char Char6"/>
    <w:basedOn w:val="Normal"/>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1">
    <w:name w:val="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1CharChar1">
    <w:name w:val="Char1 Char Char Char Char Char Char1 Char Char2 Char Char Char2 Char Char Char1 Char1 Char Char Char Char Char Char Char Char Char1 Char Char1"/>
    <w:basedOn w:val="Normal"/>
    <w:rsid w:val="00BD33B3"/>
    <w:pPr>
      <w:tabs>
        <w:tab w:val="left" w:pos="709"/>
      </w:tabs>
      <w:overflowPunct/>
      <w:autoSpaceDE/>
      <w:autoSpaceDN/>
      <w:adjustRightInd/>
      <w:textAlignment w:val="auto"/>
    </w:pPr>
    <w:rPr>
      <w:rFonts w:ascii="Tahoma" w:eastAsia="Calibri" w:hAnsi="Tahoma" w:cs="Tahoma"/>
      <w:sz w:val="24"/>
      <w:szCs w:val="24"/>
      <w:lang w:val="pl-PL" w:eastAsia="pl-PL"/>
    </w:rPr>
  </w:style>
  <w:style w:type="character" w:styleId="FollowedHyperlink">
    <w:name w:val="FollowedHyperlink"/>
    <w:uiPriority w:val="99"/>
    <w:rsid w:val="00BD33B3"/>
    <w:rPr>
      <w:color w:val="800080"/>
      <w:u w:val="single"/>
    </w:rPr>
  </w:style>
  <w:style w:type="paragraph" w:customStyle="1" w:styleId="CharChar3CharCharCharChar">
    <w:name w:val="Char Char3 Char Char Char Char"/>
    <w:basedOn w:val="Normal"/>
    <w:rsid w:val="00BD33B3"/>
    <w:pPr>
      <w:overflowPunct/>
      <w:autoSpaceDE/>
      <w:autoSpaceDN/>
      <w:adjustRightInd/>
      <w:spacing w:after="160" w:line="240" w:lineRule="exact"/>
      <w:textAlignment w:val="auto"/>
    </w:pPr>
    <w:rPr>
      <w:rFonts w:ascii="Tahoma" w:hAnsi="Tahoma"/>
    </w:rPr>
  </w:style>
  <w:style w:type="character" w:customStyle="1" w:styleId="search22">
    <w:name w:val="search22"/>
    <w:rsid w:val="00BD33B3"/>
    <w:rPr>
      <w:sz w:val="28"/>
      <w:szCs w:val="28"/>
      <w:shd w:val="clear" w:color="auto" w:fill="FFFF66"/>
    </w:rPr>
  </w:style>
  <w:style w:type="paragraph" w:styleId="BodyTextFirstIndent">
    <w:name w:val="Body Text First Indent"/>
    <w:basedOn w:val="BodyText"/>
    <w:link w:val="BodyTextFirstIndentChar"/>
    <w:uiPriority w:val="99"/>
    <w:rsid w:val="00BD33B3"/>
    <w:pPr>
      <w:overflowPunct/>
      <w:autoSpaceDE/>
      <w:autoSpaceDN/>
      <w:adjustRightInd/>
      <w:spacing w:after="120"/>
      <w:ind w:firstLine="210"/>
      <w:jc w:val="left"/>
      <w:textAlignment w:val="auto"/>
    </w:pPr>
    <w:rPr>
      <w:sz w:val="24"/>
      <w:szCs w:val="24"/>
      <w:lang w:eastAsia="bg-BG"/>
    </w:rPr>
  </w:style>
  <w:style w:type="character" w:customStyle="1" w:styleId="BodyTextFirstIndentChar">
    <w:name w:val="Body Text First Indent Char"/>
    <w:basedOn w:val="BodyTextChar"/>
    <w:link w:val="BodyTextFirstIndent"/>
    <w:uiPriority w:val="99"/>
    <w:rsid w:val="00BD33B3"/>
    <w:rPr>
      <w:rFonts w:ascii="Times New Roman" w:eastAsia="Times New Roman" w:hAnsi="Times New Roman" w:cs="Times New Roman"/>
      <w:sz w:val="24"/>
      <w:szCs w:val="24"/>
      <w:lang w:val="en-US" w:eastAsia="bg-BG"/>
    </w:rPr>
  </w:style>
  <w:style w:type="character" w:customStyle="1" w:styleId="BodyTextChar1">
    <w:name w:val="Body Text Char1"/>
    <w:link w:val="BodyText"/>
    <w:rsid w:val="00BD33B3"/>
    <w:rPr>
      <w:rFonts w:ascii="Times New Roman" w:eastAsia="Times New Roman" w:hAnsi="Times New Roman" w:cs="Times New Roman"/>
      <w:sz w:val="20"/>
      <w:szCs w:val="20"/>
    </w:rPr>
  </w:style>
  <w:style w:type="character" w:customStyle="1" w:styleId="mainpageitems1">
    <w:name w:val="main_page_items1"/>
    <w:rsid w:val="00BD33B3"/>
    <w:rPr>
      <w:rFonts w:ascii="Verdana" w:hAnsi="Verdana" w:hint="default"/>
      <w:b/>
      <w:bCs/>
      <w:i w:val="0"/>
      <w:iCs w:val="0"/>
      <w:color w:val="000000"/>
      <w:sz w:val="24"/>
      <w:szCs w:val="24"/>
    </w:rPr>
  </w:style>
  <w:style w:type="character" w:customStyle="1" w:styleId="black1">
    <w:name w:val="black1"/>
    <w:rsid w:val="00BD33B3"/>
    <w:rPr>
      <w:rFonts w:ascii="Verdana" w:hAnsi="Verdana" w:hint="default"/>
      <w:color w:val="000000"/>
      <w:sz w:val="22"/>
      <w:szCs w:val="22"/>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CharCharCharChar">
    <w:name w:val="Char Char2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CharChar1CharCharCharCharCharCharCharCharCharCharCharCharChar1">
    <w:name w:val="Char Char Char Char Char5 Char Char Char Char1 Char Char Char Char Char Char Char Char Char Char Char1 Char Char Char Char Char Char Char Char Char Char Char Char Char1"/>
    <w:basedOn w:val="Normal"/>
    <w:rsid w:val="00BD33B3"/>
    <w:pPr>
      <w:numPr>
        <w:ilvl w:val="1"/>
        <w:numId w:val="18"/>
      </w:numPr>
      <w:tabs>
        <w:tab w:val="clear" w:pos="1440"/>
        <w:tab w:val="left" w:pos="709"/>
      </w:tabs>
      <w:overflowPunct/>
      <w:autoSpaceDE/>
      <w:autoSpaceDN/>
      <w:adjustRightInd/>
      <w:ind w:left="0" w:firstLine="0"/>
      <w:textAlignment w:val="auto"/>
    </w:pPr>
    <w:rPr>
      <w:rFonts w:ascii="Tahoma" w:hAnsi="Tahoma"/>
      <w:sz w:val="24"/>
      <w:szCs w:val="24"/>
      <w:lang w:val="pl-PL" w:eastAsia="pl-PL"/>
    </w:rPr>
  </w:style>
  <w:style w:type="paragraph" w:customStyle="1" w:styleId="Char11">
    <w:name w:val="Char11"/>
    <w:basedOn w:val="Normal"/>
    <w:rsid w:val="00BD33B3"/>
    <w:pPr>
      <w:tabs>
        <w:tab w:val="left" w:pos="709"/>
      </w:tabs>
      <w:overflowPunct/>
      <w:autoSpaceDE/>
      <w:autoSpaceDN/>
      <w:adjustRightInd/>
      <w:textAlignment w:val="auto"/>
    </w:pPr>
    <w:rPr>
      <w:rFonts w:ascii="Tahoma" w:eastAsia="MS Mincho" w:hAnsi="Tahoma" w:cs="Tahoma"/>
      <w:sz w:val="24"/>
      <w:szCs w:val="24"/>
      <w:lang w:val="pl-PL" w:eastAsia="pl-PL"/>
    </w:rPr>
  </w:style>
  <w:style w:type="paragraph" w:customStyle="1" w:styleId="Char2">
    <w:name w:val="Char2"/>
    <w:basedOn w:val="Normal"/>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2CharCharCharCharCharChar2Char">
    <w:name w:val="Char Char2 Char Char Char Char Char Char2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0">
    <w:name w:val="Char Char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2">
    <w:name w:val="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hpsatn">
    <w:name w:val="hps atn"/>
    <w:rsid w:val="00BD33B3"/>
    <w:rPr>
      <w:rFonts w:cs="Times New Roman"/>
    </w:rPr>
  </w:style>
  <w:style w:type="paragraph" w:customStyle="1" w:styleId="StyleNBullets1">
    <w:name w:val="StyleNBullets1"/>
    <w:basedOn w:val="Normal"/>
    <w:rsid w:val="00BD33B3"/>
    <w:pPr>
      <w:numPr>
        <w:ilvl w:val="1"/>
        <w:numId w:val="17"/>
      </w:numPr>
    </w:pPr>
  </w:style>
  <w:style w:type="paragraph" w:customStyle="1" w:styleId="m">
    <w:name w:val="m"/>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font5">
    <w:name w:val="font5"/>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font6">
    <w:name w:val="font6"/>
    <w:basedOn w:val="Normal"/>
    <w:rsid w:val="00BD33B3"/>
    <w:pP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3">
    <w:name w:val="xl6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color w:val="000000"/>
      <w:sz w:val="18"/>
      <w:szCs w:val="18"/>
      <w:lang w:val="bg-BG" w:eastAsia="ko-KR"/>
    </w:rPr>
  </w:style>
  <w:style w:type="paragraph" w:customStyle="1" w:styleId="xl64">
    <w:name w:val="xl6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65">
    <w:name w:val="xl6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66">
    <w:name w:val="xl6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b/>
      <w:bCs/>
      <w:i/>
      <w:iCs/>
      <w:color w:val="000000"/>
      <w:sz w:val="18"/>
      <w:szCs w:val="18"/>
      <w:lang w:val="bg-BG" w:eastAsia="ko-KR"/>
    </w:rPr>
  </w:style>
  <w:style w:type="paragraph" w:customStyle="1" w:styleId="xl67">
    <w:name w:val="xl6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68">
    <w:name w:val="xl6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69">
    <w:name w:val="xl6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0">
    <w:name w:val="xl7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71">
    <w:name w:val="xl7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i/>
      <w:iCs/>
      <w:color w:val="000000"/>
      <w:sz w:val="18"/>
      <w:szCs w:val="18"/>
      <w:lang w:val="bg-BG" w:eastAsia="ko-KR"/>
    </w:rPr>
  </w:style>
  <w:style w:type="paragraph" w:customStyle="1" w:styleId="xl72">
    <w:name w:val="xl7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73">
    <w:name w:val="xl7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eastAsia="Batang" w:hAnsi="Times New Roman"/>
      <w:color w:val="000000"/>
      <w:sz w:val="18"/>
      <w:szCs w:val="18"/>
      <w:lang w:val="bg-BG" w:eastAsia="ko-KR"/>
    </w:rPr>
  </w:style>
  <w:style w:type="paragraph" w:customStyle="1" w:styleId="xl74">
    <w:name w:val="xl7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5">
    <w:name w:val="xl7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6">
    <w:name w:val="xl7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7">
    <w:name w:val="xl7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78">
    <w:name w:val="xl7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79">
    <w:name w:val="xl7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b/>
      <w:bCs/>
      <w:color w:val="000000"/>
      <w:sz w:val="18"/>
      <w:szCs w:val="18"/>
      <w:lang w:val="bg-BG" w:eastAsia="ko-KR"/>
    </w:rPr>
  </w:style>
  <w:style w:type="paragraph" w:customStyle="1" w:styleId="xl80">
    <w:name w:val="xl8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1">
    <w:name w:val="xl8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lang w:val="bg-BG" w:eastAsia="ko-KR"/>
    </w:rPr>
  </w:style>
  <w:style w:type="paragraph" w:customStyle="1" w:styleId="xl82">
    <w:name w:val="xl8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83">
    <w:name w:val="xl8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4">
    <w:name w:val="xl8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5">
    <w:name w:val="xl8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color w:val="000000"/>
      <w:sz w:val="18"/>
      <w:szCs w:val="18"/>
      <w:lang w:val="bg-BG" w:eastAsia="ko-KR"/>
    </w:rPr>
  </w:style>
  <w:style w:type="paragraph" w:customStyle="1" w:styleId="xl86">
    <w:name w:val="xl8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eastAsia="Batang" w:hAnsi="Times New Roman"/>
      <w:i/>
      <w:iCs/>
      <w:color w:val="000000"/>
      <w:sz w:val="18"/>
      <w:szCs w:val="18"/>
      <w:u w:val="single"/>
      <w:lang w:val="bg-BG" w:eastAsia="ko-KR"/>
    </w:rPr>
  </w:style>
  <w:style w:type="paragraph" w:customStyle="1" w:styleId="xl87">
    <w:name w:val="xl8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8">
    <w:name w:val="xl88"/>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i/>
      <w:iCs/>
      <w:color w:val="000000"/>
      <w:sz w:val="18"/>
      <w:szCs w:val="18"/>
      <w:lang w:val="bg-BG" w:eastAsia="ko-KR"/>
    </w:rPr>
  </w:style>
  <w:style w:type="paragraph" w:customStyle="1" w:styleId="xl89">
    <w:name w:val="xl8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0">
    <w:name w:val="xl90"/>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b/>
      <w:bCs/>
      <w:color w:val="000000"/>
      <w:sz w:val="18"/>
      <w:szCs w:val="18"/>
      <w:lang w:val="bg-BG" w:eastAsia="ko-KR"/>
    </w:rPr>
  </w:style>
  <w:style w:type="paragraph" w:customStyle="1" w:styleId="xl91">
    <w:name w:val="xl9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xl92">
    <w:name w:val="xl9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3">
    <w:name w:val="xl9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eastAsia="Batang" w:hAnsi="Times New Roman"/>
      <w:color w:val="000000"/>
      <w:sz w:val="18"/>
      <w:szCs w:val="18"/>
      <w:lang w:val="bg-BG" w:eastAsia="ko-KR"/>
    </w:rPr>
  </w:style>
  <w:style w:type="paragraph" w:customStyle="1" w:styleId="xl94">
    <w:name w:val="xl9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5">
    <w:name w:val="xl95"/>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6">
    <w:name w:val="xl96"/>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eastAsia="Batang" w:hAnsi="Times New Roman"/>
      <w:color w:val="000000"/>
      <w:sz w:val="18"/>
      <w:szCs w:val="18"/>
      <w:lang w:val="bg-BG" w:eastAsia="ko-KR"/>
    </w:rPr>
  </w:style>
  <w:style w:type="paragraph" w:customStyle="1" w:styleId="xl97">
    <w:name w:val="xl97"/>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eastAsia="Batang" w:hAnsi="Times New Roman"/>
      <w:color w:val="000000"/>
      <w:sz w:val="18"/>
      <w:szCs w:val="18"/>
      <w:lang w:val="bg-BG" w:eastAsia="ko-KR"/>
    </w:rPr>
  </w:style>
  <w:style w:type="paragraph" w:customStyle="1" w:styleId="CharCharChar1CharCharCharCharCharCharCharCharCharChar2">
    <w:name w:val="Char Char Char1 Char Char Char Char Char Char Char Char 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rsid w:val="00BD33B3"/>
    <w:pPr>
      <w:overflowPunct/>
      <w:autoSpaceDE/>
      <w:autoSpaceDN/>
      <w:adjustRightInd/>
      <w:spacing w:after="160" w:line="240" w:lineRule="exact"/>
      <w:textAlignment w:val="auto"/>
    </w:pPr>
    <w:rPr>
      <w:rFonts w:cs="Arial"/>
    </w:rPr>
  </w:style>
  <w:style w:type="paragraph" w:customStyle="1" w:styleId="CharChar2">
    <w:name w:val="Char Char2 Знак"/>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styleId="CommentReference">
    <w:name w:val="annotation reference"/>
    <w:rsid w:val="00BD33B3"/>
    <w:rPr>
      <w:sz w:val="16"/>
      <w:szCs w:val="16"/>
    </w:rPr>
  </w:style>
  <w:style w:type="paragraph" w:customStyle="1" w:styleId="CharCharChar11">
    <w:name w:val="Char Char Char1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pple-converted-space">
    <w:name w:val="apple-converted-space"/>
    <w:rsid w:val="00BD33B3"/>
    <w:rPr>
      <w:rFonts w:cs="Times New Roman"/>
    </w:rPr>
  </w:style>
  <w:style w:type="character" w:customStyle="1" w:styleId="internal-link">
    <w:name w:val="internal-link"/>
    <w:rsid w:val="00BD33B3"/>
    <w:rPr>
      <w:rFonts w:cs="Times New Roman"/>
    </w:rPr>
  </w:style>
  <w:style w:type="paragraph" w:customStyle="1" w:styleId="CharChar4">
    <w:name w:val="Знак Знак Char Char Знак Знак"/>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CharChar5">
    <w:name w:val="Char Char5"/>
    <w:rsid w:val="00BD33B3"/>
    <w:rPr>
      <w:rFonts w:ascii="Arial" w:hAnsi="Arial"/>
      <w:lang w:val="en-US" w:eastAsia="en-US" w:bidi="ar-SA"/>
    </w:rPr>
  </w:style>
  <w:style w:type="paragraph" w:customStyle="1" w:styleId="CharCharChar1Char">
    <w:name w:val="Char Char Char1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character" w:customStyle="1" w:styleId="Bodytext0">
    <w:name w:val="Body text_"/>
    <w:link w:val="BodyText1"/>
    <w:locked/>
    <w:rsid w:val="00BD33B3"/>
    <w:rPr>
      <w:sz w:val="24"/>
      <w:szCs w:val="24"/>
      <w:shd w:val="clear" w:color="auto" w:fill="FFFFFF"/>
    </w:rPr>
  </w:style>
  <w:style w:type="paragraph" w:customStyle="1" w:styleId="BodyText1">
    <w:name w:val="Body Text1"/>
    <w:basedOn w:val="Normal"/>
    <w:link w:val="Bodytext0"/>
    <w:rsid w:val="00BD33B3"/>
    <w:pPr>
      <w:shd w:val="clear" w:color="auto" w:fill="FFFFFF"/>
      <w:overflowPunct/>
      <w:autoSpaceDE/>
      <w:autoSpaceDN/>
      <w:adjustRightInd/>
      <w:spacing w:line="274" w:lineRule="exact"/>
      <w:jc w:val="both"/>
      <w:textAlignment w:val="auto"/>
    </w:pPr>
    <w:rPr>
      <w:rFonts w:asciiTheme="minorHAnsi" w:eastAsiaTheme="minorHAnsi" w:hAnsiTheme="minorHAnsi" w:cstheme="minorBidi"/>
      <w:sz w:val="24"/>
      <w:szCs w:val="24"/>
      <w:shd w:val="clear" w:color="auto" w:fill="FFFFFF"/>
      <w:lang w:val="bg-BG"/>
    </w:rPr>
  </w:style>
  <w:style w:type="character" w:customStyle="1" w:styleId="Heading10">
    <w:name w:val="Heading #1"/>
    <w:rsid w:val="00BD33B3"/>
    <w:rPr>
      <w:b/>
      <w:bCs/>
      <w:spacing w:val="-10"/>
      <w:sz w:val="24"/>
      <w:szCs w:val="24"/>
      <w:u w:val="single"/>
      <w:shd w:val="clear" w:color="auto" w:fill="FFFFFF"/>
    </w:rPr>
  </w:style>
  <w:style w:type="character" w:customStyle="1" w:styleId="Heading1NotBold">
    <w:name w:val="Heading #1 + Not Bold"/>
    <w:aliases w:val="Spacing 0 pt1"/>
    <w:rsid w:val="00BD33B3"/>
    <w:rPr>
      <w:rFonts w:ascii="Times New Roman" w:hAnsi="Times New Roman" w:cs="Times New Roman" w:hint="default"/>
      <w:b/>
      <w:bCs/>
      <w:spacing w:val="0"/>
      <w:sz w:val="24"/>
      <w:szCs w:val="24"/>
      <w:shd w:val="clear" w:color="auto" w:fill="FFFFFF"/>
    </w:rPr>
  </w:style>
  <w:style w:type="paragraph" w:customStyle="1" w:styleId="Char2CharChar1CharCharChar1CharCharCharCharCharChar1CharCharChar">
    <w:name w:val="Char2 Char Char1 Char Char Char1 Char Char Char Char Char Char1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2">
    <w:name w:val="Char Char1 Char2"/>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1">
    <w:name w:val="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3Char">
    <w:name w:val="Char Char Char3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21">
    <w:name w:val="Char Char Char1 Char Char Char Char Char Char Char Char Char Char2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1CharCharCharCharCharChar1">
    <w:name w:val="Char1 Char Char Char Char Char Char1"/>
    <w:basedOn w:val="Normal"/>
    <w:rsid w:val="00BD33B3"/>
    <w:pPr>
      <w:tabs>
        <w:tab w:val="left" w:pos="709"/>
      </w:tabs>
      <w:overflowPunct/>
      <w:autoSpaceDE/>
      <w:autoSpaceDN/>
      <w:adjustRightInd/>
      <w:spacing w:before="120" w:after="120"/>
      <w:jc w:val="both"/>
      <w:textAlignment w:val="auto"/>
    </w:pPr>
    <w:rPr>
      <w:rFonts w:ascii="Tahoma" w:hAnsi="Tahoma" w:cs="Tahoma"/>
      <w:sz w:val="24"/>
      <w:szCs w:val="24"/>
      <w:lang w:val="pl-PL" w:eastAsia="pl-PL"/>
    </w:rPr>
  </w:style>
  <w:style w:type="paragraph" w:customStyle="1" w:styleId="Char1CharCharCharCharCharChar1CharChar2CharCharChar2CharCharChar1Char1CharCharCharCharCharCharCharCharChar1">
    <w:name w:val="Char1 Char Char Char Char Char Char1 Char Char2 Char Char Char2 Char Char Char1 Char1 Char Char Char Char Char Char Char Char Char1"/>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1CharChar">
    <w:name w:val="Char Char1 Char Знак Char"/>
    <w:basedOn w:val="Normal"/>
    <w:uiPriority w:val="99"/>
    <w:rsid w:val="00BD33B3"/>
    <w:pPr>
      <w:tabs>
        <w:tab w:val="left" w:pos="709"/>
      </w:tabs>
      <w:overflowPunct/>
      <w:autoSpaceDE/>
      <w:autoSpaceDN/>
      <w:adjustRightInd/>
      <w:textAlignment w:val="auto"/>
    </w:pPr>
    <w:rPr>
      <w:rFonts w:ascii="Tahoma" w:hAnsi="Tahoma" w:cs="Tahoma"/>
      <w:sz w:val="24"/>
      <w:szCs w:val="24"/>
      <w:lang w:val="pl-PL" w:eastAsia="pl-PL"/>
    </w:rPr>
  </w:style>
  <w:style w:type="numbering" w:customStyle="1" w:styleId="NoList11">
    <w:name w:val="No List11"/>
    <w:next w:val="NoList"/>
    <w:semiHidden/>
    <w:rsid w:val="00BD33B3"/>
  </w:style>
  <w:style w:type="paragraph" w:customStyle="1" w:styleId="CharChar20">
    <w:name w:val="Char Char2"/>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uiPriority w:val="1"/>
    <w:qFormat/>
    <w:rsid w:val="00BD33B3"/>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BD33B3"/>
  </w:style>
  <w:style w:type="numbering" w:customStyle="1" w:styleId="NoList111">
    <w:name w:val="No List111"/>
    <w:next w:val="NoList"/>
    <w:semiHidden/>
    <w:rsid w:val="00BD33B3"/>
  </w:style>
  <w:style w:type="numbering" w:customStyle="1" w:styleId="NoList21">
    <w:name w:val="No List21"/>
    <w:next w:val="NoList"/>
    <w:uiPriority w:val="99"/>
    <w:semiHidden/>
    <w:unhideWhenUsed/>
    <w:rsid w:val="00BD33B3"/>
  </w:style>
  <w:style w:type="numbering" w:customStyle="1" w:styleId="NoList3">
    <w:name w:val="No List3"/>
    <w:next w:val="NoList"/>
    <w:semiHidden/>
    <w:rsid w:val="00BD33B3"/>
  </w:style>
  <w:style w:type="paragraph" w:customStyle="1" w:styleId="CharChar2CharCharCharCharCharChar">
    <w:name w:val="Char Char2 Char Char Char Char Char Char"/>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scnt">
    <w:name w:val="scnt"/>
    <w:rsid w:val="00BD33B3"/>
  </w:style>
  <w:style w:type="table" w:customStyle="1" w:styleId="TableGrid1">
    <w:name w:val="Table Grid1"/>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33B3"/>
    <w:pPr>
      <w:spacing w:after="0" w:line="240" w:lineRule="auto"/>
    </w:pPr>
    <w:rPr>
      <w:rFonts w:ascii="Times New Roman" w:eastAsia="Times New Roman" w:hAnsi="Times New Roman" w:cs="Times New Roman"/>
      <w:sz w:val="24"/>
      <w:szCs w:val="24"/>
      <w:lang w:eastAsia="bg-BG"/>
    </w:rPr>
  </w:style>
  <w:style w:type="character" w:customStyle="1" w:styleId="FontStyle35">
    <w:name w:val="Font Style35"/>
    <w:uiPriority w:val="99"/>
    <w:rsid w:val="00BD33B3"/>
    <w:rPr>
      <w:rFonts w:ascii="Bookman Old Style" w:hAnsi="Bookman Old Style" w:cs="Bookman Old Style"/>
      <w:b/>
      <w:bCs/>
      <w:i/>
      <w:iCs/>
      <w:sz w:val="22"/>
      <w:szCs w:val="22"/>
    </w:rPr>
  </w:style>
  <w:style w:type="character" w:customStyle="1" w:styleId="FontStyle33">
    <w:name w:val="Font Style33"/>
    <w:uiPriority w:val="99"/>
    <w:rsid w:val="00BD33B3"/>
    <w:rPr>
      <w:rFonts w:ascii="Bookman Old Style" w:hAnsi="Bookman Old Style" w:cs="Bookman Old Style"/>
      <w:b/>
      <w:bCs/>
      <w:i/>
      <w:iCs/>
      <w:sz w:val="24"/>
      <w:szCs w:val="24"/>
    </w:rPr>
  </w:style>
  <w:style w:type="character" w:customStyle="1" w:styleId="FontStyle34">
    <w:name w:val="Font Style34"/>
    <w:uiPriority w:val="99"/>
    <w:rsid w:val="00BD33B3"/>
    <w:rPr>
      <w:rFonts w:ascii="Bookman Old Style" w:hAnsi="Bookman Old Style" w:cs="Bookman Old Style"/>
      <w:b/>
      <w:bCs/>
      <w:i/>
      <w:iCs/>
      <w:spacing w:val="-10"/>
      <w:sz w:val="24"/>
      <w:szCs w:val="24"/>
    </w:rPr>
  </w:style>
  <w:style w:type="numbering" w:customStyle="1" w:styleId="NoList4">
    <w:name w:val="No List4"/>
    <w:next w:val="NoList"/>
    <w:uiPriority w:val="99"/>
    <w:semiHidden/>
    <w:unhideWhenUsed/>
    <w:rsid w:val="00BD33B3"/>
  </w:style>
  <w:style w:type="numbering" w:customStyle="1" w:styleId="NoList12">
    <w:name w:val="No List12"/>
    <w:next w:val="NoList"/>
    <w:semiHidden/>
    <w:rsid w:val="00BD33B3"/>
  </w:style>
  <w:style w:type="numbering" w:customStyle="1" w:styleId="NoList22">
    <w:name w:val="No List22"/>
    <w:next w:val="NoList"/>
    <w:uiPriority w:val="99"/>
    <w:semiHidden/>
    <w:unhideWhenUsed/>
    <w:rsid w:val="00BD33B3"/>
  </w:style>
  <w:style w:type="numbering" w:customStyle="1" w:styleId="NoList31">
    <w:name w:val="No List31"/>
    <w:next w:val="NoList"/>
    <w:uiPriority w:val="99"/>
    <w:semiHidden/>
    <w:unhideWhenUsed/>
    <w:rsid w:val="00BD33B3"/>
  </w:style>
  <w:style w:type="paragraph" w:customStyle="1" w:styleId="xl98">
    <w:name w:val="xl9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99">
    <w:name w:val="xl99"/>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0">
    <w:name w:val="xl100"/>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1">
    <w:name w:val="xl101"/>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bg-BG" w:eastAsia="bg-BG"/>
    </w:rPr>
  </w:style>
  <w:style w:type="paragraph" w:customStyle="1" w:styleId="xl102">
    <w:name w:val="xl102"/>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FF0000"/>
      <w:sz w:val="24"/>
      <w:szCs w:val="24"/>
      <w:lang w:val="bg-BG" w:eastAsia="bg-BG"/>
    </w:rPr>
  </w:style>
  <w:style w:type="paragraph" w:customStyle="1" w:styleId="xl103">
    <w:name w:val="xl103"/>
    <w:basedOn w:val="Normal"/>
    <w:rsid w:val="00BD33B3"/>
    <w:pPr>
      <w:pBdr>
        <w:top w:val="single" w:sz="4" w:space="0" w:color="auto"/>
        <w:left w:val="single" w:sz="4" w:space="0" w:color="auto"/>
        <w:bottom w:val="single" w:sz="4" w:space="0" w:color="auto"/>
        <w:right w:val="single" w:sz="4" w:space="0" w:color="auto"/>
      </w:pBdr>
      <w:shd w:val="clear" w:color="000000" w:fill="00B05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4">
    <w:name w:val="xl104"/>
    <w:basedOn w:val="Normal"/>
    <w:rsid w:val="00BD33B3"/>
    <w:pPr>
      <w:pBdr>
        <w:top w:val="single" w:sz="4" w:space="0" w:color="auto"/>
        <w:left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5">
    <w:name w:val="xl105"/>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6">
    <w:name w:val="xl106"/>
    <w:basedOn w:val="Normal"/>
    <w:rsid w:val="00BD33B3"/>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7">
    <w:name w:val="xl107"/>
    <w:basedOn w:val="Normal"/>
    <w:rsid w:val="00BD33B3"/>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08">
    <w:name w:val="xl108"/>
    <w:basedOn w:val="Normal"/>
    <w:rsid w:val="00BD33B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09">
    <w:name w:val="xl109"/>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2"/>
      <w:szCs w:val="22"/>
      <w:lang w:val="bg-BG" w:eastAsia="bg-BG"/>
    </w:rPr>
  </w:style>
  <w:style w:type="paragraph" w:customStyle="1" w:styleId="xl110">
    <w:name w:val="xl110"/>
    <w:basedOn w:val="Normal"/>
    <w:rsid w:val="00BD33B3"/>
    <w:pPr>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jc w:val="center"/>
      <w:textAlignment w:val="top"/>
    </w:pPr>
    <w:rPr>
      <w:rFonts w:ascii="Times New Roman" w:hAnsi="Times New Roman"/>
      <w:color w:val="000000"/>
      <w:sz w:val="22"/>
      <w:szCs w:val="22"/>
      <w:lang w:val="bg-BG" w:eastAsia="bg-BG"/>
    </w:rPr>
  </w:style>
  <w:style w:type="paragraph" w:customStyle="1" w:styleId="xl111">
    <w:name w:val="xl111"/>
    <w:basedOn w:val="Normal"/>
    <w:rsid w:val="00BD33B3"/>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12">
    <w:name w:val="xl112"/>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24"/>
      <w:szCs w:val="24"/>
      <w:lang w:val="bg-BG" w:eastAsia="bg-BG"/>
    </w:rPr>
  </w:style>
  <w:style w:type="paragraph" w:customStyle="1" w:styleId="xl113">
    <w:name w:val="xl11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xl114">
    <w:name w:val="xl114"/>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5">
    <w:name w:val="xl115"/>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i/>
      <w:iCs/>
      <w:sz w:val="24"/>
      <w:szCs w:val="24"/>
      <w:u w:val="single"/>
      <w:lang w:val="bg-BG" w:eastAsia="bg-BG"/>
    </w:rPr>
  </w:style>
  <w:style w:type="paragraph" w:customStyle="1" w:styleId="xl116">
    <w:name w:val="xl116"/>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7">
    <w:name w:val="xl117"/>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i/>
      <w:iCs/>
      <w:sz w:val="24"/>
      <w:szCs w:val="24"/>
      <w:lang w:val="bg-BG" w:eastAsia="bg-BG"/>
    </w:rPr>
  </w:style>
  <w:style w:type="paragraph" w:customStyle="1" w:styleId="xl118">
    <w:name w:val="xl118"/>
    <w:basedOn w:val="Normal"/>
    <w:rsid w:val="00BD33B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paragraph" w:customStyle="1" w:styleId="xl119">
    <w:name w:val="xl119"/>
    <w:basedOn w:val="Normal"/>
    <w:rsid w:val="00BD33B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24"/>
      <w:szCs w:val="24"/>
      <w:lang w:val="bg-BG" w:eastAsia="bg-BG"/>
    </w:rPr>
  </w:style>
  <w:style w:type="numbering" w:customStyle="1" w:styleId="NoList41">
    <w:name w:val="No List41"/>
    <w:next w:val="NoList"/>
    <w:uiPriority w:val="99"/>
    <w:semiHidden/>
    <w:unhideWhenUsed/>
    <w:rsid w:val="00BD33B3"/>
  </w:style>
  <w:style w:type="paragraph" w:customStyle="1" w:styleId="fullbullet">
    <w:name w:val="full bullet"/>
    <w:basedOn w:val="Normal"/>
    <w:qFormat/>
    <w:rsid w:val="00BD33B3"/>
    <w:pPr>
      <w:framePr w:wrap="around" w:vAnchor="text" w:hAnchor="text" w:y="1"/>
      <w:numPr>
        <w:numId w:val="26"/>
      </w:numPr>
      <w:overflowPunct/>
      <w:autoSpaceDE/>
      <w:autoSpaceDN/>
      <w:adjustRightInd/>
      <w:spacing w:line="276" w:lineRule="auto"/>
      <w:jc w:val="both"/>
      <w:textAlignment w:val="auto"/>
    </w:pPr>
    <w:rPr>
      <w:rFonts w:ascii="Times New Roman" w:hAnsi="Times New Roman"/>
      <w:sz w:val="24"/>
      <w:szCs w:val="24"/>
      <w:lang w:val="bg-BG"/>
    </w:rPr>
  </w:style>
  <w:style w:type="paragraph" w:customStyle="1" w:styleId="EmptyBullet">
    <w:name w:val="Empty Bullet"/>
    <w:basedOn w:val="Normal"/>
    <w:qFormat/>
    <w:rsid w:val="00BD33B3"/>
    <w:pPr>
      <w:numPr>
        <w:numId w:val="27"/>
      </w:numPr>
      <w:overflowPunct/>
      <w:autoSpaceDE/>
      <w:autoSpaceDN/>
      <w:adjustRightInd/>
      <w:spacing w:before="120" w:after="120" w:line="276" w:lineRule="auto"/>
      <w:ind w:left="1069"/>
      <w:jc w:val="both"/>
      <w:textAlignment w:val="auto"/>
    </w:pPr>
    <w:rPr>
      <w:rFonts w:ascii="Times New Roman" w:eastAsia="Calibri" w:hAnsi="Times New Roman"/>
      <w:sz w:val="24"/>
      <w:szCs w:val="24"/>
      <w:lang w:val="bg-BG"/>
    </w:rPr>
  </w:style>
  <w:style w:type="numbering" w:customStyle="1" w:styleId="NoList5">
    <w:name w:val="No List5"/>
    <w:next w:val="NoList"/>
    <w:semiHidden/>
    <w:rsid w:val="00BD33B3"/>
  </w:style>
  <w:style w:type="character" w:customStyle="1" w:styleId="newsbodyinside">
    <w:name w:val="newsbodyinside"/>
    <w:rsid w:val="00BD33B3"/>
  </w:style>
  <w:style w:type="paragraph" w:customStyle="1" w:styleId="CharChar1CharChar0">
    <w:name w:val="Char Char1 Char Char"/>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11">
    <w:name w:val="Char Char1 Char11"/>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CharCharCharCharCharCharCharChar0">
    <w:name w:val="Char Знак Знак Char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CharChar1CharCharCharCharCharCharCharChar">
    <w:name w:val="Char Char1 Char Char Char Char Char Char Char Char"/>
    <w:basedOn w:val="Normal"/>
    <w:uiPriority w:val="99"/>
    <w:semiHidden/>
    <w:rsid w:val="00BD33B3"/>
    <w:pPr>
      <w:tabs>
        <w:tab w:val="left" w:pos="709"/>
      </w:tabs>
      <w:overflowPunct/>
      <w:autoSpaceDE/>
      <w:autoSpaceDN/>
      <w:adjustRightInd/>
      <w:textAlignment w:val="auto"/>
    </w:pPr>
    <w:rPr>
      <w:rFonts w:ascii="Futura Bk" w:hAnsi="Futura Bk" w:cs="Futura Bk"/>
      <w:lang w:val="pl-PL" w:eastAsia="pl-PL"/>
    </w:rPr>
  </w:style>
  <w:style w:type="paragraph" w:customStyle="1" w:styleId="Style5">
    <w:name w:val="Style5"/>
    <w:basedOn w:val="Normal"/>
    <w:uiPriority w:val="99"/>
    <w:rsid w:val="00BD33B3"/>
    <w:pPr>
      <w:widowControl w:val="0"/>
      <w:overflowPunct/>
      <w:spacing w:line="281" w:lineRule="exact"/>
      <w:ind w:firstLine="710"/>
      <w:jc w:val="both"/>
      <w:textAlignment w:val="auto"/>
    </w:pPr>
    <w:rPr>
      <w:rFonts w:ascii="Times New Roman" w:hAnsi="Times New Roman"/>
      <w:sz w:val="24"/>
      <w:szCs w:val="24"/>
      <w:lang w:val="bg-BG" w:eastAsia="bg-BG"/>
    </w:rPr>
  </w:style>
  <w:style w:type="character" w:customStyle="1" w:styleId="FontStyle17">
    <w:name w:val="Font Style17"/>
    <w:uiPriority w:val="99"/>
    <w:rsid w:val="00BD33B3"/>
    <w:rPr>
      <w:rFonts w:ascii="Times New Roman" w:hAnsi="Times New Roman" w:cs="Times New Roman"/>
      <w:color w:val="000000"/>
      <w:sz w:val="22"/>
      <w:szCs w:val="22"/>
    </w:rPr>
  </w:style>
  <w:style w:type="numbering" w:customStyle="1" w:styleId="NoList6">
    <w:name w:val="No List6"/>
    <w:next w:val="NoList"/>
    <w:uiPriority w:val="99"/>
    <w:semiHidden/>
    <w:unhideWhenUsed/>
    <w:rsid w:val="00BD33B3"/>
  </w:style>
  <w:style w:type="character" w:customStyle="1" w:styleId="CommentTextChar1">
    <w:name w:val="Comment Text Char1"/>
    <w:uiPriority w:val="99"/>
    <w:semiHidden/>
    <w:rsid w:val="00BD33B3"/>
    <w:rPr>
      <w:rFonts w:ascii="Times New Roman" w:eastAsia="Times New Roman" w:hAnsi="Times New Roman" w:cs="Times New Roman"/>
      <w:sz w:val="20"/>
      <w:szCs w:val="20"/>
      <w:lang w:eastAsia="bg-BG"/>
    </w:rPr>
  </w:style>
  <w:style w:type="character" w:customStyle="1" w:styleId="EndnoteTextChar1">
    <w:name w:val="Endnote Text Char1"/>
    <w:uiPriority w:val="99"/>
    <w:semiHidden/>
    <w:rsid w:val="00BD33B3"/>
    <w:rPr>
      <w:rFonts w:ascii="Times New Roman" w:eastAsia="Times New Roman" w:hAnsi="Times New Roman" w:cs="Times New Roman"/>
      <w:sz w:val="20"/>
      <w:szCs w:val="20"/>
      <w:lang w:eastAsia="bg-BG"/>
    </w:rPr>
  </w:style>
  <w:style w:type="character" w:customStyle="1" w:styleId="BodyTextIndent2Char1">
    <w:name w:val="Body Text Indent 2 Char1"/>
    <w:uiPriority w:val="99"/>
    <w:semiHidden/>
    <w:rsid w:val="00BD33B3"/>
    <w:rPr>
      <w:rFonts w:ascii="Times New Roman" w:eastAsia="Times New Roman" w:hAnsi="Times New Roman" w:cs="Times New Roman"/>
      <w:sz w:val="24"/>
      <w:szCs w:val="24"/>
      <w:lang w:eastAsia="bg-BG"/>
    </w:rPr>
  </w:style>
  <w:style w:type="character" w:customStyle="1" w:styleId="CommentSubjectChar1">
    <w:name w:val="Comment Subject Char1"/>
    <w:uiPriority w:val="99"/>
    <w:semiHidden/>
    <w:rsid w:val="00BD33B3"/>
    <w:rPr>
      <w:rFonts w:ascii="Times New Roman" w:eastAsia="Times New Roman" w:hAnsi="Times New Roman" w:cs="Times New Roman"/>
      <w:b/>
      <w:bCs/>
      <w:sz w:val="20"/>
      <w:szCs w:val="20"/>
      <w:lang w:eastAsia="bg-BG"/>
    </w:rPr>
  </w:style>
  <w:style w:type="paragraph" w:customStyle="1" w:styleId="CharCharCharCharCharCharCharCharCharChar1CharCharChar1CharCharCharCharCharCharCharCharChar1CharCharCharCharCharChar2CharCharCharChar1">
    <w:name w:val="Char Char Char Знак Char Знак Char Char Char Char Char Char1 Char Char Char1 Char Char Char Char Char Char Char Char Char1 Char Char Char Char Char Char2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CharChar10">
    <w:name w:val="Знак Знак Char Char Знак Знак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51">
    <w:name w:val="Char Char51"/>
    <w:rsid w:val="00BD33B3"/>
    <w:rPr>
      <w:rFonts w:ascii="Arial" w:hAnsi="Arial"/>
      <w:lang w:val="en-US" w:eastAsia="en-US" w:bidi="ar-SA"/>
    </w:rPr>
  </w:style>
  <w:style w:type="table" w:customStyle="1" w:styleId="TableGrid2">
    <w:name w:val="Table Grid2"/>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Normal"/>
    <w:semiHidden/>
    <w:rsid w:val="00BD33B3"/>
    <w:pPr>
      <w:tabs>
        <w:tab w:val="left" w:pos="709"/>
      </w:tabs>
      <w:overflowPunct/>
      <w:autoSpaceDE/>
      <w:autoSpaceDN/>
      <w:adjustRightInd/>
      <w:textAlignment w:val="auto"/>
    </w:pPr>
    <w:rPr>
      <w:rFonts w:ascii="Futura Bk" w:hAnsi="Futura Bk"/>
      <w:szCs w:val="24"/>
      <w:lang w:val="pl-PL" w:eastAsia="pl-PL"/>
    </w:rPr>
  </w:style>
  <w:style w:type="paragraph" w:customStyle="1" w:styleId="CharChar3Char1">
    <w:name w:val="Char Char3 Char1"/>
    <w:basedOn w:val="Normal"/>
    <w:rsid w:val="00BD33B3"/>
    <w:pPr>
      <w:overflowPunct/>
      <w:autoSpaceDE/>
      <w:autoSpaceDN/>
      <w:adjustRightInd/>
      <w:spacing w:after="160" w:line="240" w:lineRule="exact"/>
      <w:textAlignment w:val="auto"/>
    </w:pPr>
    <w:rPr>
      <w:rFonts w:ascii="Tahoma" w:hAnsi="Tahoma"/>
    </w:rPr>
  </w:style>
  <w:style w:type="paragraph" w:customStyle="1" w:styleId="Char2CharChar1CharCharChar1CharCharCharCharCharChar1CharCharChar1">
    <w:name w:val="Char2 Char Char1 Char Char Char1 Char Char Char Char Char Char1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
    <w:name w:val="Char Char Char Char Char Char Char Char Char1"/>
    <w:basedOn w:val="Normal"/>
    <w:rsid w:val="00BD33B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CharCharCharChar1">
    <w:name w:val="Char Char3 Char Char Char Char1"/>
    <w:basedOn w:val="Normal"/>
    <w:rsid w:val="00BD33B3"/>
    <w:pPr>
      <w:overflowPunct/>
      <w:autoSpaceDE/>
      <w:autoSpaceDN/>
      <w:adjustRightInd/>
      <w:spacing w:after="160" w:line="240" w:lineRule="exact"/>
      <w:textAlignment w:val="auto"/>
    </w:pPr>
    <w:rPr>
      <w:rFonts w:ascii="Tahoma" w:hAnsi="Tahoma"/>
    </w:rPr>
  </w:style>
  <w:style w:type="paragraph" w:customStyle="1" w:styleId="Style17">
    <w:name w:val="Style17"/>
    <w:basedOn w:val="Normal"/>
    <w:rsid w:val="00BD33B3"/>
    <w:pPr>
      <w:widowControl w:val="0"/>
      <w:overflowPunct/>
      <w:spacing w:line="533" w:lineRule="exact"/>
      <w:jc w:val="both"/>
      <w:textAlignment w:val="auto"/>
    </w:pPr>
    <w:rPr>
      <w:rFonts w:ascii="Times New Roman" w:eastAsia="SimSun" w:hAnsi="Times New Roman"/>
      <w:sz w:val="24"/>
      <w:szCs w:val="24"/>
      <w:lang w:val="bg-BG" w:eastAsia="zh-CN"/>
    </w:rPr>
  </w:style>
  <w:style w:type="numbering" w:customStyle="1" w:styleId="NoList7">
    <w:name w:val="No List7"/>
    <w:next w:val="NoList"/>
    <w:uiPriority w:val="99"/>
    <w:semiHidden/>
    <w:unhideWhenUsed/>
    <w:rsid w:val="00BD33B3"/>
  </w:style>
  <w:style w:type="table" w:customStyle="1" w:styleId="TableGrid3">
    <w:name w:val="Table Grid3"/>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D33B3"/>
  </w:style>
  <w:style w:type="numbering" w:customStyle="1" w:styleId="NoList13">
    <w:name w:val="No List13"/>
    <w:next w:val="NoList"/>
    <w:semiHidden/>
    <w:rsid w:val="00BD33B3"/>
  </w:style>
  <w:style w:type="numbering" w:customStyle="1" w:styleId="NoList23">
    <w:name w:val="No List23"/>
    <w:next w:val="NoList"/>
    <w:uiPriority w:val="99"/>
    <w:semiHidden/>
    <w:unhideWhenUsed/>
    <w:rsid w:val="00BD33B3"/>
  </w:style>
  <w:style w:type="numbering" w:customStyle="1" w:styleId="NoList32">
    <w:name w:val="No List32"/>
    <w:next w:val="NoList"/>
    <w:uiPriority w:val="99"/>
    <w:semiHidden/>
    <w:unhideWhenUsed/>
    <w:rsid w:val="00BD33B3"/>
  </w:style>
  <w:style w:type="numbering" w:customStyle="1" w:styleId="NoList42">
    <w:name w:val="No List42"/>
    <w:next w:val="NoList"/>
    <w:uiPriority w:val="99"/>
    <w:semiHidden/>
    <w:unhideWhenUsed/>
    <w:rsid w:val="00BD33B3"/>
  </w:style>
  <w:style w:type="paragraph" w:customStyle="1" w:styleId="mcntmsonormal">
    <w:name w:val="mcntmsonormal"/>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table" w:customStyle="1" w:styleId="TableGrid11">
    <w:name w:val="Table Grid1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BD33B3"/>
  </w:style>
  <w:style w:type="table" w:customStyle="1" w:styleId="TableGrid21">
    <w:name w:val="Table Grid2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4"/>
      <w:szCs w:val="24"/>
      <w:lang w:val="bg-BG" w:eastAsia="bg-BG"/>
    </w:rPr>
  </w:style>
  <w:style w:type="paragraph" w:customStyle="1" w:styleId="xl121">
    <w:name w:val="xl12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2">
    <w:name w:val="xl12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23">
    <w:name w:val="xl123"/>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i/>
      <w:iCs/>
      <w:sz w:val="24"/>
      <w:szCs w:val="24"/>
      <w:lang w:val="bg-BG" w:eastAsia="bg-BG"/>
    </w:rPr>
  </w:style>
  <w:style w:type="paragraph" w:customStyle="1" w:styleId="xl124">
    <w:name w:val="xl124"/>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5">
    <w:name w:val="xl125"/>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sz w:val="24"/>
      <w:szCs w:val="24"/>
      <w:lang w:val="bg-BG" w:eastAsia="bg-BG"/>
    </w:rPr>
  </w:style>
  <w:style w:type="paragraph" w:customStyle="1" w:styleId="xl126">
    <w:name w:val="xl126"/>
    <w:basedOn w:val="Normal"/>
    <w:rsid w:val="00BD33B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7">
    <w:name w:val="xl127"/>
    <w:basedOn w:val="Normal"/>
    <w:rsid w:val="00BD33B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8">
    <w:name w:val="xl128"/>
    <w:basedOn w:val="Normal"/>
    <w:rsid w:val="00BD33B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bg-BG" w:eastAsia="bg-BG"/>
    </w:rPr>
  </w:style>
  <w:style w:type="paragraph" w:customStyle="1" w:styleId="xl129">
    <w:name w:val="xl129"/>
    <w:basedOn w:val="Normal"/>
    <w:rsid w:val="00BD33B3"/>
    <w:pPr>
      <w:pBdr>
        <w:top w:val="single" w:sz="4" w:space="0" w:color="auto"/>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0">
    <w:name w:val="xl130"/>
    <w:basedOn w:val="Normal"/>
    <w:rsid w:val="00BD33B3"/>
    <w:pPr>
      <w:pBdr>
        <w:left w:val="single" w:sz="4" w:space="0" w:color="auto"/>
        <w:right w:val="single" w:sz="4" w:space="0" w:color="auto"/>
      </w:pBdr>
      <w:shd w:val="clear" w:color="000000" w:fill="E6B8B7"/>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1">
    <w:name w:val="xl131"/>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sz w:val="24"/>
      <w:szCs w:val="24"/>
      <w:lang w:val="bg-BG" w:eastAsia="bg-BG"/>
    </w:rPr>
  </w:style>
  <w:style w:type="paragraph" w:customStyle="1" w:styleId="xl132">
    <w:name w:val="xl132"/>
    <w:basedOn w:val="Normal"/>
    <w:rsid w:val="00BD33B3"/>
    <w:pPr>
      <w:pBdr>
        <w:top w:val="single" w:sz="4" w:space="0" w:color="auto"/>
        <w:left w:val="single" w:sz="4" w:space="0" w:color="auto"/>
        <w:bottom w:val="single" w:sz="4" w:space="0" w:color="auto"/>
        <w:right w:val="single" w:sz="4" w:space="0" w:color="auto"/>
      </w:pBdr>
      <w:shd w:val="clear" w:color="000000" w:fill="E6B8B7"/>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paragraph" w:customStyle="1" w:styleId="xl133">
    <w:name w:val="xl133"/>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bg-BG" w:eastAsia="bg-BG"/>
    </w:rPr>
  </w:style>
  <w:style w:type="paragraph" w:customStyle="1" w:styleId="xl134">
    <w:name w:val="xl134"/>
    <w:basedOn w:val="Normal"/>
    <w:rsid w:val="00BD33B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bg-BG" w:eastAsia="bg-BG"/>
    </w:rPr>
  </w:style>
  <w:style w:type="numbering" w:customStyle="1" w:styleId="NoList9">
    <w:name w:val="No List9"/>
    <w:next w:val="NoList"/>
    <w:uiPriority w:val="99"/>
    <w:semiHidden/>
    <w:unhideWhenUsed/>
    <w:rsid w:val="00BD33B3"/>
  </w:style>
  <w:style w:type="table" w:customStyle="1" w:styleId="TableGrid4">
    <w:name w:val="Table Grid4"/>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rsid w:val="00BD33B3"/>
  </w:style>
  <w:style w:type="numbering" w:customStyle="1" w:styleId="NoList14">
    <w:name w:val="No List14"/>
    <w:next w:val="NoList"/>
    <w:semiHidden/>
    <w:rsid w:val="00BD33B3"/>
  </w:style>
  <w:style w:type="numbering" w:customStyle="1" w:styleId="NoList15">
    <w:name w:val="No List15"/>
    <w:next w:val="NoList"/>
    <w:uiPriority w:val="99"/>
    <w:semiHidden/>
    <w:unhideWhenUsed/>
    <w:rsid w:val="00BD33B3"/>
  </w:style>
  <w:style w:type="table" w:customStyle="1" w:styleId="TableGrid5">
    <w:name w:val="Table Grid5"/>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0">
    <w:name w:val="Body Text3"/>
    <w:basedOn w:val="Normal"/>
    <w:rsid w:val="00BD33B3"/>
    <w:pPr>
      <w:widowControl w:val="0"/>
      <w:shd w:val="clear" w:color="auto" w:fill="FFFFFF"/>
      <w:overflowPunct/>
      <w:autoSpaceDE/>
      <w:autoSpaceDN/>
      <w:adjustRightInd/>
      <w:spacing w:line="264" w:lineRule="exact"/>
      <w:jc w:val="both"/>
      <w:textAlignment w:val="auto"/>
    </w:pPr>
    <w:rPr>
      <w:rFonts w:ascii="Times New Roman" w:hAnsi="Times New Roman"/>
      <w:color w:val="000000"/>
      <w:sz w:val="23"/>
      <w:szCs w:val="23"/>
      <w:lang w:val="bg-BG" w:eastAsia="bg-BG"/>
    </w:rPr>
  </w:style>
  <w:style w:type="numbering" w:customStyle="1" w:styleId="NoList16">
    <w:name w:val="No List16"/>
    <w:next w:val="NoList"/>
    <w:semiHidden/>
    <w:rsid w:val="00BD33B3"/>
  </w:style>
  <w:style w:type="numbering" w:customStyle="1" w:styleId="NoList17">
    <w:name w:val="No List17"/>
    <w:next w:val="NoList"/>
    <w:uiPriority w:val="99"/>
    <w:semiHidden/>
    <w:unhideWhenUsed/>
    <w:rsid w:val="00BD33B3"/>
  </w:style>
  <w:style w:type="numbering" w:customStyle="1" w:styleId="NoList18">
    <w:name w:val="No List18"/>
    <w:next w:val="NoList"/>
    <w:semiHidden/>
    <w:rsid w:val="00BD33B3"/>
  </w:style>
  <w:style w:type="numbering" w:customStyle="1" w:styleId="NoList24">
    <w:name w:val="No List24"/>
    <w:next w:val="NoList"/>
    <w:uiPriority w:val="99"/>
    <w:semiHidden/>
    <w:unhideWhenUsed/>
    <w:rsid w:val="00BD33B3"/>
  </w:style>
  <w:style w:type="numbering" w:customStyle="1" w:styleId="NoList33">
    <w:name w:val="No List33"/>
    <w:next w:val="NoList"/>
    <w:uiPriority w:val="99"/>
    <w:semiHidden/>
    <w:unhideWhenUsed/>
    <w:rsid w:val="00BD33B3"/>
  </w:style>
  <w:style w:type="numbering" w:customStyle="1" w:styleId="NoList43">
    <w:name w:val="No List43"/>
    <w:next w:val="NoList"/>
    <w:uiPriority w:val="99"/>
    <w:semiHidden/>
    <w:unhideWhenUsed/>
    <w:rsid w:val="00BD33B3"/>
  </w:style>
  <w:style w:type="table" w:customStyle="1" w:styleId="TableGrid12">
    <w:name w:val="Table Grid1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BD33B3"/>
  </w:style>
  <w:style w:type="table" w:customStyle="1" w:styleId="TableGrid22">
    <w:name w:val="Table Grid2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BD33B3"/>
  </w:style>
  <w:style w:type="table" w:customStyle="1" w:styleId="TableGrid51">
    <w:name w:val="Table Grid5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BD33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a0">
    <w:name w:val="Основен текст"/>
    <w:rsid w:val="00BD33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mcntmcntmsolistparagraph">
    <w:name w:val="mcntmcntmsolistparagraph"/>
    <w:basedOn w:val="Normal"/>
    <w:rsid w:val="00BD33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numbering" w:customStyle="1" w:styleId="NoList19">
    <w:name w:val="No List19"/>
    <w:next w:val="NoList"/>
    <w:uiPriority w:val="99"/>
    <w:semiHidden/>
    <w:unhideWhenUsed/>
    <w:rsid w:val="00BD33B3"/>
  </w:style>
  <w:style w:type="table" w:customStyle="1" w:styleId="TableGrid8">
    <w:name w:val="Table Grid8"/>
    <w:basedOn w:val="TableNormal"/>
    <w:next w:val="TableGrid"/>
    <w:rsid w:val="00BD33B3"/>
    <w:pPr>
      <w:spacing w:after="0" w:line="28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D33B3"/>
    <w:rPr>
      <w:rFonts w:ascii="Calibri" w:eastAsia="Times New Roman" w:hAnsi="Calibri" w:cs="Times New Roman"/>
    </w:rPr>
  </w:style>
  <w:style w:type="paragraph" w:customStyle="1" w:styleId="BodyText8">
    <w:name w:val="Body Text8"/>
    <w:basedOn w:val="Normal"/>
    <w:rsid w:val="00BD33B3"/>
    <w:pPr>
      <w:widowControl w:val="0"/>
      <w:shd w:val="clear" w:color="auto" w:fill="FFFFFF"/>
      <w:overflowPunct/>
      <w:autoSpaceDE/>
      <w:autoSpaceDN/>
      <w:adjustRightInd/>
      <w:spacing w:after="600" w:line="274" w:lineRule="exact"/>
      <w:ind w:hanging="1100"/>
      <w:textAlignment w:val="auto"/>
    </w:pPr>
    <w:rPr>
      <w:rFonts w:ascii="Times New Roman" w:hAnsi="Times New Roman"/>
      <w:color w:val="000000"/>
      <w:sz w:val="22"/>
      <w:szCs w:val="22"/>
      <w:lang w:val="bg-BG" w:eastAsia="bg-BG"/>
    </w:rPr>
  </w:style>
  <w:style w:type="numbering" w:customStyle="1" w:styleId="NoList20">
    <w:name w:val="No List20"/>
    <w:next w:val="NoList"/>
    <w:semiHidden/>
    <w:rsid w:val="00BD33B3"/>
  </w:style>
  <w:style w:type="character" w:customStyle="1" w:styleId="5yl5">
    <w:name w:val="_5yl5"/>
    <w:rsid w:val="00BD33B3"/>
  </w:style>
  <w:style w:type="numbering" w:customStyle="1" w:styleId="NoList25">
    <w:name w:val="No List25"/>
    <w:next w:val="NoList"/>
    <w:uiPriority w:val="99"/>
    <w:semiHidden/>
    <w:unhideWhenUsed/>
    <w:rsid w:val="00BD33B3"/>
  </w:style>
  <w:style w:type="numbering" w:customStyle="1" w:styleId="NoList110">
    <w:name w:val="No List110"/>
    <w:next w:val="NoList"/>
    <w:semiHidden/>
    <w:rsid w:val="00BD33B3"/>
  </w:style>
  <w:style w:type="numbering" w:customStyle="1" w:styleId="NoList26">
    <w:name w:val="No List26"/>
    <w:next w:val="NoList"/>
    <w:uiPriority w:val="99"/>
    <w:semiHidden/>
    <w:unhideWhenUsed/>
    <w:rsid w:val="00BD33B3"/>
  </w:style>
  <w:style w:type="numbering" w:customStyle="1" w:styleId="NoList34">
    <w:name w:val="No List34"/>
    <w:next w:val="NoList"/>
    <w:uiPriority w:val="99"/>
    <w:semiHidden/>
    <w:unhideWhenUsed/>
    <w:rsid w:val="00BD33B3"/>
  </w:style>
  <w:style w:type="numbering" w:customStyle="1" w:styleId="NoList44">
    <w:name w:val="No List44"/>
    <w:next w:val="NoList"/>
    <w:uiPriority w:val="99"/>
    <w:semiHidden/>
    <w:unhideWhenUsed/>
    <w:rsid w:val="00BD33B3"/>
  </w:style>
  <w:style w:type="table" w:customStyle="1" w:styleId="TableGrid13">
    <w:name w:val="Table Grid1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D33B3"/>
  </w:style>
  <w:style w:type="table" w:customStyle="1" w:styleId="TableGrid23">
    <w:name w:val="Table Grid2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BD33B3"/>
  </w:style>
  <w:style w:type="table" w:customStyle="1" w:styleId="TableGrid52">
    <w:name w:val="Table Grid52"/>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BD33B3"/>
  </w:style>
  <w:style w:type="numbering" w:customStyle="1" w:styleId="NoList112">
    <w:name w:val="No List112"/>
    <w:next w:val="NoList"/>
    <w:semiHidden/>
    <w:rsid w:val="00BD33B3"/>
  </w:style>
  <w:style w:type="numbering" w:customStyle="1" w:styleId="NoList28">
    <w:name w:val="No List28"/>
    <w:next w:val="NoList"/>
    <w:uiPriority w:val="99"/>
    <w:semiHidden/>
    <w:unhideWhenUsed/>
    <w:rsid w:val="00BD33B3"/>
  </w:style>
  <w:style w:type="numbering" w:customStyle="1" w:styleId="NoList35">
    <w:name w:val="No List35"/>
    <w:next w:val="NoList"/>
    <w:uiPriority w:val="99"/>
    <w:semiHidden/>
    <w:unhideWhenUsed/>
    <w:rsid w:val="00BD33B3"/>
  </w:style>
  <w:style w:type="numbering" w:customStyle="1" w:styleId="NoList45">
    <w:name w:val="No List45"/>
    <w:next w:val="NoList"/>
    <w:uiPriority w:val="99"/>
    <w:semiHidden/>
    <w:unhideWhenUsed/>
    <w:rsid w:val="00BD33B3"/>
  </w:style>
  <w:style w:type="table" w:customStyle="1" w:styleId="TableGrid14">
    <w:name w:val="Table Grid1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BD33B3"/>
  </w:style>
  <w:style w:type="table" w:customStyle="1" w:styleId="TableGrid24">
    <w:name w:val="Table Grid24"/>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BD33B3"/>
  </w:style>
  <w:style w:type="table" w:customStyle="1" w:styleId="TableGrid53">
    <w:name w:val="Table Grid53"/>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BD3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4">
    <w:name w:val="Char Char Char"/>
    <w:basedOn w:val="Normal"/>
    <w:rsid w:val="00BF6D67"/>
    <w:pPr>
      <w:tabs>
        <w:tab w:val="left" w:pos="709"/>
      </w:tabs>
      <w:suppressAutoHyphens/>
      <w:overflowPunct/>
      <w:autoSpaceDE/>
      <w:autoSpaceDN/>
      <w:adjustRightInd/>
      <w:textAlignment w:val="auto"/>
    </w:pPr>
    <w:rPr>
      <w:rFonts w:ascii="Tahoma" w:hAnsi="Tahoma"/>
      <w:sz w:val="24"/>
      <w:szCs w:val="24"/>
      <w:lang w:val="pl-PL" w:eastAsia="ar-SA"/>
    </w:rPr>
  </w:style>
  <w:style w:type="character" w:customStyle="1" w:styleId="FontStyle18">
    <w:name w:val="Font Style18"/>
    <w:basedOn w:val="DefaultParagraphFont"/>
    <w:uiPriority w:val="99"/>
    <w:rsid w:val="00351DBD"/>
    <w:rPr>
      <w:rFonts w:ascii="Times New Roman" w:hAnsi="Times New Roman" w:cs="Times New Roman"/>
      <w:color w:val="000000"/>
      <w:sz w:val="22"/>
      <w:szCs w:val="22"/>
    </w:rPr>
  </w:style>
  <w:style w:type="paragraph" w:customStyle="1" w:styleId="CharCharCharCharChar50">
    <w:name w:val="Char Char Char Char Char5"/>
    <w:basedOn w:val="Normal"/>
    <w:rsid w:val="000115E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C83CF2"/>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0">
    <w:name w:val="Char Char1 Char"/>
    <w:basedOn w:val="Normal"/>
    <w:semiHidden/>
    <w:rsid w:val="006F66A7"/>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Normal"/>
    <w:semiHidden/>
    <w:rsid w:val="00A22325"/>
    <w:pPr>
      <w:tabs>
        <w:tab w:val="left" w:pos="709"/>
      </w:tabs>
      <w:overflowPunct/>
      <w:autoSpaceDE/>
      <w:autoSpaceDN/>
      <w:adjustRightInd/>
      <w:textAlignment w:val="auto"/>
    </w:pPr>
    <w:rPr>
      <w:rFonts w:ascii="Futura Bk" w:hAnsi="Futura Bk"/>
      <w:szCs w:val="24"/>
      <w:lang w:val="pl-PL" w:eastAsia="pl-PL"/>
    </w:rPr>
  </w:style>
  <w:style w:type="paragraph" w:customStyle="1" w:styleId="Char1CharCharCharCharCharChar1CharChar2CharCharChar2CharCharChar1Char1CharCharCharCharCharCharCharCharChar1CharChar0">
    <w:name w:val="Char1 Char Char Char Char Char Char1 Char Char2 Char Char Char2 Char Char Char1 Char1 Char Char Char Char Char Char Char Char Char1 Char Char"/>
    <w:basedOn w:val="Normal"/>
    <w:rsid w:val="00C71F9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5">
    <w:name w:val="Char Char Char"/>
    <w:basedOn w:val="Normal"/>
    <w:link w:val="CharCharCharChar10"/>
    <w:rsid w:val="00C71F9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CharChar10">
    <w:name w:val="Char Char Char Char1"/>
    <w:link w:val="CharCharChar5"/>
    <w:rsid w:val="00C71F96"/>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218">
      <w:bodyDiv w:val="1"/>
      <w:marLeft w:val="0"/>
      <w:marRight w:val="0"/>
      <w:marTop w:val="0"/>
      <w:marBottom w:val="0"/>
      <w:divBdr>
        <w:top w:val="none" w:sz="0" w:space="0" w:color="auto"/>
        <w:left w:val="none" w:sz="0" w:space="0" w:color="auto"/>
        <w:bottom w:val="none" w:sz="0" w:space="0" w:color="auto"/>
        <w:right w:val="none" w:sz="0" w:space="0" w:color="auto"/>
      </w:divBdr>
    </w:div>
    <w:div w:id="99835146">
      <w:bodyDiv w:val="1"/>
      <w:marLeft w:val="0"/>
      <w:marRight w:val="0"/>
      <w:marTop w:val="0"/>
      <w:marBottom w:val="0"/>
      <w:divBdr>
        <w:top w:val="none" w:sz="0" w:space="0" w:color="auto"/>
        <w:left w:val="none" w:sz="0" w:space="0" w:color="auto"/>
        <w:bottom w:val="none" w:sz="0" w:space="0" w:color="auto"/>
        <w:right w:val="none" w:sz="0" w:space="0" w:color="auto"/>
      </w:divBdr>
    </w:div>
    <w:div w:id="189681319">
      <w:bodyDiv w:val="1"/>
      <w:marLeft w:val="0"/>
      <w:marRight w:val="0"/>
      <w:marTop w:val="0"/>
      <w:marBottom w:val="0"/>
      <w:divBdr>
        <w:top w:val="none" w:sz="0" w:space="0" w:color="auto"/>
        <w:left w:val="none" w:sz="0" w:space="0" w:color="auto"/>
        <w:bottom w:val="none" w:sz="0" w:space="0" w:color="auto"/>
        <w:right w:val="none" w:sz="0" w:space="0" w:color="auto"/>
      </w:divBdr>
    </w:div>
    <w:div w:id="205458561">
      <w:bodyDiv w:val="1"/>
      <w:marLeft w:val="0"/>
      <w:marRight w:val="0"/>
      <w:marTop w:val="0"/>
      <w:marBottom w:val="0"/>
      <w:divBdr>
        <w:top w:val="none" w:sz="0" w:space="0" w:color="auto"/>
        <w:left w:val="none" w:sz="0" w:space="0" w:color="auto"/>
        <w:bottom w:val="none" w:sz="0" w:space="0" w:color="auto"/>
        <w:right w:val="none" w:sz="0" w:space="0" w:color="auto"/>
      </w:divBdr>
    </w:div>
    <w:div w:id="209342348">
      <w:bodyDiv w:val="1"/>
      <w:marLeft w:val="0"/>
      <w:marRight w:val="0"/>
      <w:marTop w:val="0"/>
      <w:marBottom w:val="0"/>
      <w:divBdr>
        <w:top w:val="none" w:sz="0" w:space="0" w:color="auto"/>
        <w:left w:val="none" w:sz="0" w:space="0" w:color="auto"/>
        <w:bottom w:val="none" w:sz="0" w:space="0" w:color="auto"/>
        <w:right w:val="none" w:sz="0" w:space="0" w:color="auto"/>
      </w:divBdr>
    </w:div>
    <w:div w:id="239490115">
      <w:bodyDiv w:val="1"/>
      <w:marLeft w:val="0"/>
      <w:marRight w:val="0"/>
      <w:marTop w:val="0"/>
      <w:marBottom w:val="0"/>
      <w:divBdr>
        <w:top w:val="none" w:sz="0" w:space="0" w:color="auto"/>
        <w:left w:val="none" w:sz="0" w:space="0" w:color="auto"/>
        <w:bottom w:val="none" w:sz="0" w:space="0" w:color="auto"/>
        <w:right w:val="none" w:sz="0" w:space="0" w:color="auto"/>
      </w:divBdr>
    </w:div>
    <w:div w:id="307783119">
      <w:bodyDiv w:val="1"/>
      <w:marLeft w:val="0"/>
      <w:marRight w:val="0"/>
      <w:marTop w:val="0"/>
      <w:marBottom w:val="0"/>
      <w:divBdr>
        <w:top w:val="none" w:sz="0" w:space="0" w:color="auto"/>
        <w:left w:val="none" w:sz="0" w:space="0" w:color="auto"/>
        <w:bottom w:val="none" w:sz="0" w:space="0" w:color="auto"/>
        <w:right w:val="none" w:sz="0" w:space="0" w:color="auto"/>
      </w:divBdr>
    </w:div>
    <w:div w:id="310183559">
      <w:bodyDiv w:val="1"/>
      <w:marLeft w:val="0"/>
      <w:marRight w:val="0"/>
      <w:marTop w:val="0"/>
      <w:marBottom w:val="0"/>
      <w:divBdr>
        <w:top w:val="none" w:sz="0" w:space="0" w:color="auto"/>
        <w:left w:val="none" w:sz="0" w:space="0" w:color="auto"/>
        <w:bottom w:val="none" w:sz="0" w:space="0" w:color="auto"/>
        <w:right w:val="none" w:sz="0" w:space="0" w:color="auto"/>
      </w:divBdr>
    </w:div>
    <w:div w:id="344794516">
      <w:bodyDiv w:val="1"/>
      <w:marLeft w:val="0"/>
      <w:marRight w:val="0"/>
      <w:marTop w:val="0"/>
      <w:marBottom w:val="0"/>
      <w:divBdr>
        <w:top w:val="none" w:sz="0" w:space="0" w:color="auto"/>
        <w:left w:val="none" w:sz="0" w:space="0" w:color="auto"/>
        <w:bottom w:val="none" w:sz="0" w:space="0" w:color="auto"/>
        <w:right w:val="none" w:sz="0" w:space="0" w:color="auto"/>
      </w:divBdr>
    </w:div>
    <w:div w:id="370112688">
      <w:bodyDiv w:val="1"/>
      <w:marLeft w:val="0"/>
      <w:marRight w:val="0"/>
      <w:marTop w:val="0"/>
      <w:marBottom w:val="0"/>
      <w:divBdr>
        <w:top w:val="none" w:sz="0" w:space="0" w:color="auto"/>
        <w:left w:val="none" w:sz="0" w:space="0" w:color="auto"/>
        <w:bottom w:val="none" w:sz="0" w:space="0" w:color="auto"/>
        <w:right w:val="none" w:sz="0" w:space="0" w:color="auto"/>
      </w:divBdr>
    </w:div>
    <w:div w:id="440297505">
      <w:bodyDiv w:val="1"/>
      <w:marLeft w:val="0"/>
      <w:marRight w:val="0"/>
      <w:marTop w:val="0"/>
      <w:marBottom w:val="0"/>
      <w:divBdr>
        <w:top w:val="none" w:sz="0" w:space="0" w:color="auto"/>
        <w:left w:val="none" w:sz="0" w:space="0" w:color="auto"/>
        <w:bottom w:val="none" w:sz="0" w:space="0" w:color="auto"/>
        <w:right w:val="none" w:sz="0" w:space="0" w:color="auto"/>
      </w:divBdr>
    </w:div>
    <w:div w:id="554895422">
      <w:bodyDiv w:val="1"/>
      <w:marLeft w:val="0"/>
      <w:marRight w:val="0"/>
      <w:marTop w:val="0"/>
      <w:marBottom w:val="0"/>
      <w:divBdr>
        <w:top w:val="none" w:sz="0" w:space="0" w:color="auto"/>
        <w:left w:val="none" w:sz="0" w:space="0" w:color="auto"/>
        <w:bottom w:val="none" w:sz="0" w:space="0" w:color="auto"/>
        <w:right w:val="none" w:sz="0" w:space="0" w:color="auto"/>
      </w:divBdr>
    </w:div>
    <w:div w:id="573510188">
      <w:bodyDiv w:val="1"/>
      <w:marLeft w:val="0"/>
      <w:marRight w:val="0"/>
      <w:marTop w:val="0"/>
      <w:marBottom w:val="0"/>
      <w:divBdr>
        <w:top w:val="none" w:sz="0" w:space="0" w:color="auto"/>
        <w:left w:val="none" w:sz="0" w:space="0" w:color="auto"/>
        <w:bottom w:val="none" w:sz="0" w:space="0" w:color="auto"/>
        <w:right w:val="none" w:sz="0" w:space="0" w:color="auto"/>
      </w:divBdr>
    </w:div>
    <w:div w:id="773550096">
      <w:bodyDiv w:val="1"/>
      <w:marLeft w:val="0"/>
      <w:marRight w:val="0"/>
      <w:marTop w:val="0"/>
      <w:marBottom w:val="0"/>
      <w:divBdr>
        <w:top w:val="none" w:sz="0" w:space="0" w:color="auto"/>
        <w:left w:val="none" w:sz="0" w:space="0" w:color="auto"/>
        <w:bottom w:val="none" w:sz="0" w:space="0" w:color="auto"/>
        <w:right w:val="none" w:sz="0" w:space="0" w:color="auto"/>
      </w:divBdr>
    </w:div>
    <w:div w:id="848981347">
      <w:bodyDiv w:val="1"/>
      <w:marLeft w:val="0"/>
      <w:marRight w:val="0"/>
      <w:marTop w:val="0"/>
      <w:marBottom w:val="0"/>
      <w:divBdr>
        <w:top w:val="none" w:sz="0" w:space="0" w:color="auto"/>
        <w:left w:val="none" w:sz="0" w:space="0" w:color="auto"/>
        <w:bottom w:val="none" w:sz="0" w:space="0" w:color="auto"/>
        <w:right w:val="none" w:sz="0" w:space="0" w:color="auto"/>
      </w:divBdr>
    </w:div>
    <w:div w:id="876816222">
      <w:bodyDiv w:val="1"/>
      <w:marLeft w:val="0"/>
      <w:marRight w:val="0"/>
      <w:marTop w:val="0"/>
      <w:marBottom w:val="0"/>
      <w:divBdr>
        <w:top w:val="none" w:sz="0" w:space="0" w:color="auto"/>
        <w:left w:val="none" w:sz="0" w:space="0" w:color="auto"/>
        <w:bottom w:val="none" w:sz="0" w:space="0" w:color="auto"/>
        <w:right w:val="none" w:sz="0" w:space="0" w:color="auto"/>
      </w:divBdr>
    </w:div>
    <w:div w:id="893854293">
      <w:bodyDiv w:val="1"/>
      <w:marLeft w:val="0"/>
      <w:marRight w:val="0"/>
      <w:marTop w:val="0"/>
      <w:marBottom w:val="0"/>
      <w:divBdr>
        <w:top w:val="none" w:sz="0" w:space="0" w:color="auto"/>
        <w:left w:val="none" w:sz="0" w:space="0" w:color="auto"/>
        <w:bottom w:val="none" w:sz="0" w:space="0" w:color="auto"/>
        <w:right w:val="none" w:sz="0" w:space="0" w:color="auto"/>
      </w:divBdr>
    </w:div>
    <w:div w:id="897131280">
      <w:bodyDiv w:val="1"/>
      <w:marLeft w:val="0"/>
      <w:marRight w:val="0"/>
      <w:marTop w:val="0"/>
      <w:marBottom w:val="0"/>
      <w:divBdr>
        <w:top w:val="none" w:sz="0" w:space="0" w:color="auto"/>
        <w:left w:val="none" w:sz="0" w:space="0" w:color="auto"/>
        <w:bottom w:val="none" w:sz="0" w:space="0" w:color="auto"/>
        <w:right w:val="none" w:sz="0" w:space="0" w:color="auto"/>
      </w:divBdr>
    </w:div>
    <w:div w:id="911476183">
      <w:bodyDiv w:val="1"/>
      <w:marLeft w:val="0"/>
      <w:marRight w:val="0"/>
      <w:marTop w:val="0"/>
      <w:marBottom w:val="0"/>
      <w:divBdr>
        <w:top w:val="none" w:sz="0" w:space="0" w:color="auto"/>
        <w:left w:val="none" w:sz="0" w:space="0" w:color="auto"/>
        <w:bottom w:val="none" w:sz="0" w:space="0" w:color="auto"/>
        <w:right w:val="none" w:sz="0" w:space="0" w:color="auto"/>
      </w:divBdr>
    </w:div>
    <w:div w:id="926040823">
      <w:bodyDiv w:val="1"/>
      <w:marLeft w:val="0"/>
      <w:marRight w:val="0"/>
      <w:marTop w:val="0"/>
      <w:marBottom w:val="0"/>
      <w:divBdr>
        <w:top w:val="none" w:sz="0" w:space="0" w:color="auto"/>
        <w:left w:val="none" w:sz="0" w:space="0" w:color="auto"/>
        <w:bottom w:val="none" w:sz="0" w:space="0" w:color="auto"/>
        <w:right w:val="none" w:sz="0" w:space="0" w:color="auto"/>
      </w:divBdr>
    </w:div>
    <w:div w:id="1001471257">
      <w:bodyDiv w:val="1"/>
      <w:marLeft w:val="0"/>
      <w:marRight w:val="0"/>
      <w:marTop w:val="0"/>
      <w:marBottom w:val="0"/>
      <w:divBdr>
        <w:top w:val="none" w:sz="0" w:space="0" w:color="auto"/>
        <w:left w:val="none" w:sz="0" w:space="0" w:color="auto"/>
        <w:bottom w:val="none" w:sz="0" w:space="0" w:color="auto"/>
        <w:right w:val="none" w:sz="0" w:space="0" w:color="auto"/>
      </w:divBdr>
    </w:div>
    <w:div w:id="1007749801">
      <w:bodyDiv w:val="1"/>
      <w:marLeft w:val="0"/>
      <w:marRight w:val="0"/>
      <w:marTop w:val="0"/>
      <w:marBottom w:val="0"/>
      <w:divBdr>
        <w:top w:val="none" w:sz="0" w:space="0" w:color="auto"/>
        <w:left w:val="none" w:sz="0" w:space="0" w:color="auto"/>
        <w:bottom w:val="none" w:sz="0" w:space="0" w:color="auto"/>
        <w:right w:val="none" w:sz="0" w:space="0" w:color="auto"/>
      </w:divBdr>
    </w:div>
    <w:div w:id="1012873915">
      <w:bodyDiv w:val="1"/>
      <w:marLeft w:val="0"/>
      <w:marRight w:val="0"/>
      <w:marTop w:val="0"/>
      <w:marBottom w:val="0"/>
      <w:divBdr>
        <w:top w:val="none" w:sz="0" w:space="0" w:color="auto"/>
        <w:left w:val="none" w:sz="0" w:space="0" w:color="auto"/>
        <w:bottom w:val="none" w:sz="0" w:space="0" w:color="auto"/>
        <w:right w:val="none" w:sz="0" w:space="0" w:color="auto"/>
      </w:divBdr>
    </w:div>
    <w:div w:id="1051535198">
      <w:bodyDiv w:val="1"/>
      <w:marLeft w:val="0"/>
      <w:marRight w:val="0"/>
      <w:marTop w:val="0"/>
      <w:marBottom w:val="0"/>
      <w:divBdr>
        <w:top w:val="none" w:sz="0" w:space="0" w:color="auto"/>
        <w:left w:val="none" w:sz="0" w:space="0" w:color="auto"/>
        <w:bottom w:val="none" w:sz="0" w:space="0" w:color="auto"/>
        <w:right w:val="none" w:sz="0" w:space="0" w:color="auto"/>
      </w:divBdr>
    </w:div>
    <w:div w:id="1062601635">
      <w:bodyDiv w:val="1"/>
      <w:marLeft w:val="0"/>
      <w:marRight w:val="0"/>
      <w:marTop w:val="0"/>
      <w:marBottom w:val="0"/>
      <w:divBdr>
        <w:top w:val="none" w:sz="0" w:space="0" w:color="auto"/>
        <w:left w:val="none" w:sz="0" w:space="0" w:color="auto"/>
        <w:bottom w:val="none" w:sz="0" w:space="0" w:color="auto"/>
        <w:right w:val="none" w:sz="0" w:space="0" w:color="auto"/>
      </w:divBdr>
    </w:div>
    <w:div w:id="1090346571">
      <w:bodyDiv w:val="1"/>
      <w:marLeft w:val="0"/>
      <w:marRight w:val="0"/>
      <w:marTop w:val="0"/>
      <w:marBottom w:val="0"/>
      <w:divBdr>
        <w:top w:val="none" w:sz="0" w:space="0" w:color="auto"/>
        <w:left w:val="none" w:sz="0" w:space="0" w:color="auto"/>
        <w:bottom w:val="none" w:sz="0" w:space="0" w:color="auto"/>
        <w:right w:val="none" w:sz="0" w:space="0" w:color="auto"/>
      </w:divBdr>
    </w:div>
    <w:div w:id="1172994070">
      <w:bodyDiv w:val="1"/>
      <w:marLeft w:val="0"/>
      <w:marRight w:val="0"/>
      <w:marTop w:val="0"/>
      <w:marBottom w:val="0"/>
      <w:divBdr>
        <w:top w:val="none" w:sz="0" w:space="0" w:color="auto"/>
        <w:left w:val="none" w:sz="0" w:space="0" w:color="auto"/>
        <w:bottom w:val="none" w:sz="0" w:space="0" w:color="auto"/>
        <w:right w:val="none" w:sz="0" w:space="0" w:color="auto"/>
      </w:divBdr>
    </w:div>
    <w:div w:id="1241712985">
      <w:bodyDiv w:val="1"/>
      <w:marLeft w:val="0"/>
      <w:marRight w:val="0"/>
      <w:marTop w:val="0"/>
      <w:marBottom w:val="0"/>
      <w:divBdr>
        <w:top w:val="none" w:sz="0" w:space="0" w:color="auto"/>
        <w:left w:val="none" w:sz="0" w:space="0" w:color="auto"/>
        <w:bottom w:val="none" w:sz="0" w:space="0" w:color="auto"/>
        <w:right w:val="none" w:sz="0" w:space="0" w:color="auto"/>
      </w:divBdr>
    </w:div>
    <w:div w:id="1256745269">
      <w:bodyDiv w:val="1"/>
      <w:marLeft w:val="0"/>
      <w:marRight w:val="0"/>
      <w:marTop w:val="0"/>
      <w:marBottom w:val="0"/>
      <w:divBdr>
        <w:top w:val="none" w:sz="0" w:space="0" w:color="auto"/>
        <w:left w:val="none" w:sz="0" w:space="0" w:color="auto"/>
        <w:bottom w:val="none" w:sz="0" w:space="0" w:color="auto"/>
        <w:right w:val="none" w:sz="0" w:space="0" w:color="auto"/>
      </w:divBdr>
    </w:div>
    <w:div w:id="1409421221">
      <w:bodyDiv w:val="1"/>
      <w:marLeft w:val="0"/>
      <w:marRight w:val="0"/>
      <w:marTop w:val="0"/>
      <w:marBottom w:val="0"/>
      <w:divBdr>
        <w:top w:val="none" w:sz="0" w:space="0" w:color="auto"/>
        <w:left w:val="none" w:sz="0" w:space="0" w:color="auto"/>
        <w:bottom w:val="none" w:sz="0" w:space="0" w:color="auto"/>
        <w:right w:val="none" w:sz="0" w:space="0" w:color="auto"/>
      </w:divBdr>
    </w:div>
    <w:div w:id="1435174049">
      <w:bodyDiv w:val="1"/>
      <w:marLeft w:val="0"/>
      <w:marRight w:val="0"/>
      <w:marTop w:val="0"/>
      <w:marBottom w:val="0"/>
      <w:divBdr>
        <w:top w:val="none" w:sz="0" w:space="0" w:color="auto"/>
        <w:left w:val="none" w:sz="0" w:space="0" w:color="auto"/>
        <w:bottom w:val="none" w:sz="0" w:space="0" w:color="auto"/>
        <w:right w:val="none" w:sz="0" w:space="0" w:color="auto"/>
      </w:divBdr>
    </w:div>
    <w:div w:id="1485898103">
      <w:bodyDiv w:val="1"/>
      <w:marLeft w:val="0"/>
      <w:marRight w:val="0"/>
      <w:marTop w:val="0"/>
      <w:marBottom w:val="0"/>
      <w:divBdr>
        <w:top w:val="none" w:sz="0" w:space="0" w:color="auto"/>
        <w:left w:val="none" w:sz="0" w:space="0" w:color="auto"/>
        <w:bottom w:val="none" w:sz="0" w:space="0" w:color="auto"/>
        <w:right w:val="none" w:sz="0" w:space="0" w:color="auto"/>
      </w:divBdr>
    </w:div>
    <w:div w:id="1491411895">
      <w:bodyDiv w:val="1"/>
      <w:marLeft w:val="0"/>
      <w:marRight w:val="0"/>
      <w:marTop w:val="0"/>
      <w:marBottom w:val="0"/>
      <w:divBdr>
        <w:top w:val="none" w:sz="0" w:space="0" w:color="auto"/>
        <w:left w:val="none" w:sz="0" w:space="0" w:color="auto"/>
        <w:bottom w:val="none" w:sz="0" w:space="0" w:color="auto"/>
        <w:right w:val="none" w:sz="0" w:space="0" w:color="auto"/>
      </w:divBdr>
    </w:div>
    <w:div w:id="1505894426">
      <w:bodyDiv w:val="1"/>
      <w:marLeft w:val="0"/>
      <w:marRight w:val="0"/>
      <w:marTop w:val="0"/>
      <w:marBottom w:val="0"/>
      <w:divBdr>
        <w:top w:val="none" w:sz="0" w:space="0" w:color="auto"/>
        <w:left w:val="none" w:sz="0" w:space="0" w:color="auto"/>
        <w:bottom w:val="none" w:sz="0" w:space="0" w:color="auto"/>
        <w:right w:val="none" w:sz="0" w:space="0" w:color="auto"/>
      </w:divBdr>
    </w:div>
    <w:div w:id="1516189507">
      <w:bodyDiv w:val="1"/>
      <w:marLeft w:val="0"/>
      <w:marRight w:val="0"/>
      <w:marTop w:val="0"/>
      <w:marBottom w:val="0"/>
      <w:divBdr>
        <w:top w:val="none" w:sz="0" w:space="0" w:color="auto"/>
        <w:left w:val="none" w:sz="0" w:space="0" w:color="auto"/>
        <w:bottom w:val="none" w:sz="0" w:space="0" w:color="auto"/>
        <w:right w:val="none" w:sz="0" w:space="0" w:color="auto"/>
      </w:divBdr>
    </w:div>
    <w:div w:id="1551456721">
      <w:bodyDiv w:val="1"/>
      <w:marLeft w:val="0"/>
      <w:marRight w:val="0"/>
      <w:marTop w:val="0"/>
      <w:marBottom w:val="0"/>
      <w:divBdr>
        <w:top w:val="none" w:sz="0" w:space="0" w:color="auto"/>
        <w:left w:val="none" w:sz="0" w:space="0" w:color="auto"/>
        <w:bottom w:val="none" w:sz="0" w:space="0" w:color="auto"/>
        <w:right w:val="none" w:sz="0" w:space="0" w:color="auto"/>
      </w:divBdr>
    </w:div>
    <w:div w:id="1603297994">
      <w:bodyDiv w:val="1"/>
      <w:marLeft w:val="0"/>
      <w:marRight w:val="0"/>
      <w:marTop w:val="0"/>
      <w:marBottom w:val="0"/>
      <w:divBdr>
        <w:top w:val="none" w:sz="0" w:space="0" w:color="auto"/>
        <w:left w:val="none" w:sz="0" w:space="0" w:color="auto"/>
        <w:bottom w:val="none" w:sz="0" w:space="0" w:color="auto"/>
        <w:right w:val="none" w:sz="0" w:space="0" w:color="auto"/>
      </w:divBdr>
    </w:div>
    <w:div w:id="1663461666">
      <w:bodyDiv w:val="1"/>
      <w:marLeft w:val="0"/>
      <w:marRight w:val="0"/>
      <w:marTop w:val="0"/>
      <w:marBottom w:val="0"/>
      <w:divBdr>
        <w:top w:val="none" w:sz="0" w:space="0" w:color="auto"/>
        <w:left w:val="none" w:sz="0" w:space="0" w:color="auto"/>
        <w:bottom w:val="none" w:sz="0" w:space="0" w:color="auto"/>
        <w:right w:val="none" w:sz="0" w:space="0" w:color="auto"/>
      </w:divBdr>
    </w:div>
    <w:div w:id="1715497108">
      <w:bodyDiv w:val="1"/>
      <w:marLeft w:val="0"/>
      <w:marRight w:val="0"/>
      <w:marTop w:val="0"/>
      <w:marBottom w:val="0"/>
      <w:divBdr>
        <w:top w:val="none" w:sz="0" w:space="0" w:color="auto"/>
        <w:left w:val="none" w:sz="0" w:space="0" w:color="auto"/>
        <w:bottom w:val="none" w:sz="0" w:space="0" w:color="auto"/>
        <w:right w:val="none" w:sz="0" w:space="0" w:color="auto"/>
      </w:divBdr>
    </w:div>
    <w:div w:id="1759522522">
      <w:bodyDiv w:val="1"/>
      <w:marLeft w:val="0"/>
      <w:marRight w:val="0"/>
      <w:marTop w:val="0"/>
      <w:marBottom w:val="0"/>
      <w:divBdr>
        <w:top w:val="none" w:sz="0" w:space="0" w:color="auto"/>
        <w:left w:val="none" w:sz="0" w:space="0" w:color="auto"/>
        <w:bottom w:val="none" w:sz="0" w:space="0" w:color="auto"/>
        <w:right w:val="none" w:sz="0" w:space="0" w:color="auto"/>
      </w:divBdr>
    </w:div>
    <w:div w:id="1772388029">
      <w:bodyDiv w:val="1"/>
      <w:marLeft w:val="0"/>
      <w:marRight w:val="0"/>
      <w:marTop w:val="0"/>
      <w:marBottom w:val="0"/>
      <w:divBdr>
        <w:top w:val="none" w:sz="0" w:space="0" w:color="auto"/>
        <w:left w:val="none" w:sz="0" w:space="0" w:color="auto"/>
        <w:bottom w:val="none" w:sz="0" w:space="0" w:color="auto"/>
        <w:right w:val="none" w:sz="0" w:space="0" w:color="auto"/>
      </w:divBdr>
    </w:div>
    <w:div w:id="1835678973">
      <w:bodyDiv w:val="1"/>
      <w:marLeft w:val="0"/>
      <w:marRight w:val="0"/>
      <w:marTop w:val="0"/>
      <w:marBottom w:val="0"/>
      <w:divBdr>
        <w:top w:val="none" w:sz="0" w:space="0" w:color="auto"/>
        <w:left w:val="none" w:sz="0" w:space="0" w:color="auto"/>
        <w:bottom w:val="none" w:sz="0" w:space="0" w:color="auto"/>
        <w:right w:val="none" w:sz="0" w:space="0" w:color="auto"/>
      </w:divBdr>
    </w:div>
    <w:div w:id="1870726936">
      <w:bodyDiv w:val="1"/>
      <w:marLeft w:val="0"/>
      <w:marRight w:val="0"/>
      <w:marTop w:val="0"/>
      <w:marBottom w:val="0"/>
      <w:divBdr>
        <w:top w:val="none" w:sz="0" w:space="0" w:color="auto"/>
        <w:left w:val="none" w:sz="0" w:space="0" w:color="auto"/>
        <w:bottom w:val="none" w:sz="0" w:space="0" w:color="auto"/>
        <w:right w:val="none" w:sz="0" w:space="0" w:color="auto"/>
      </w:divBdr>
    </w:div>
    <w:div w:id="1898005079">
      <w:bodyDiv w:val="1"/>
      <w:marLeft w:val="0"/>
      <w:marRight w:val="0"/>
      <w:marTop w:val="0"/>
      <w:marBottom w:val="0"/>
      <w:divBdr>
        <w:top w:val="none" w:sz="0" w:space="0" w:color="auto"/>
        <w:left w:val="none" w:sz="0" w:space="0" w:color="auto"/>
        <w:bottom w:val="none" w:sz="0" w:space="0" w:color="auto"/>
        <w:right w:val="none" w:sz="0" w:space="0" w:color="auto"/>
      </w:divBdr>
    </w:div>
    <w:div w:id="2063433500">
      <w:bodyDiv w:val="1"/>
      <w:marLeft w:val="0"/>
      <w:marRight w:val="0"/>
      <w:marTop w:val="0"/>
      <w:marBottom w:val="0"/>
      <w:divBdr>
        <w:top w:val="none" w:sz="0" w:space="0" w:color="auto"/>
        <w:left w:val="none" w:sz="0" w:space="0" w:color="auto"/>
        <w:bottom w:val="none" w:sz="0" w:space="0" w:color="auto"/>
        <w:right w:val="none" w:sz="0" w:space="0" w:color="auto"/>
      </w:divBdr>
    </w:div>
    <w:div w:id="21444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815D-8CC2-49CC-8B44-69ED922A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8572</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209</cp:revision>
  <dcterms:created xsi:type="dcterms:W3CDTF">2019-03-18T15:44:00Z</dcterms:created>
  <dcterms:modified xsi:type="dcterms:W3CDTF">2019-04-09T12:53:00Z</dcterms:modified>
</cp:coreProperties>
</file>